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DE" w:rsidRPr="004151BF" w:rsidRDefault="008765DE" w:rsidP="00E55880">
      <w:pPr>
        <w:spacing w:line="216" w:lineRule="auto"/>
        <w:jc w:val="center"/>
        <w:rPr>
          <w:b/>
          <w:sz w:val="36"/>
          <w:szCs w:val="36"/>
        </w:rPr>
      </w:pPr>
      <w:r w:rsidRPr="004151BF">
        <w:rPr>
          <w:b/>
          <w:sz w:val="36"/>
          <w:szCs w:val="36"/>
        </w:rPr>
        <w:t>ПРАВИТЕЛЬСТВО РОСТОВСКОЙ ОБЛАСТИ</w:t>
      </w:r>
    </w:p>
    <w:p w:rsidR="008765DE" w:rsidRPr="004151BF" w:rsidRDefault="008765DE" w:rsidP="00E55880">
      <w:pPr>
        <w:pStyle w:val="Postan"/>
        <w:spacing w:line="216" w:lineRule="auto"/>
        <w:rPr>
          <w:sz w:val="26"/>
          <w:szCs w:val="26"/>
        </w:rPr>
      </w:pPr>
    </w:p>
    <w:p w:rsidR="008765DE" w:rsidRPr="004151BF" w:rsidRDefault="008765DE" w:rsidP="00E55880">
      <w:pPr>
        <w:pStyle w:val="1"/>
        <w:spacing w:line="216" w:lineRule="auto"/>
        <w:rPr>
          <w:rFonts w:ascii="Times New Roman" w:hAnsi="Times New Roman"/>
          <w:spacing w:val="0"/>
          <w:sz w:val="36"/>
          <w:szCs w:val="36"/>
        </w:rPr>
      </w:pPr>
      <w:r w:rsidRPr="004151BF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8765DE" w:rsidRPr="004151BF" w:rsidRDefault="008765DE" w:rsidP="00E55880">
      <w:pPr>
        <w:spacing w:line="216" w:lineRule="auto"/>
        <w:jc w:val="center"/>
        <w:rPr>
          <w:b/>
          <w:sz w:val="26"/>
          <w:szCs w:val="26"/>
        </w:rPr>
      </w:pPr>
    </w:p>
    <w:p w:rsidR="008765DE" w:rsidRPr="004151BF" w:rsidRDefault="008765DE" w:rsidP="00E55880">
      <w:pPr>
        <w:widowControl w:val="0"/>
        <w:spacing w:line="216" w:lineRule="auto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от 05.04.2020 № 272</w:t>
      </w:r>
    </w:p>
    <w:p w:rsidR="008765DE" w:rsidRPr="004151BF" w:rsidRDefault="008765DE" w:rsidP="00E55880">
      <w:pPr>
        <w:widowControl w:val="0"/>
        <w:spacing w:line="216" w:lineRule="auto"/>
        <w:jc w:val="center"/>
        <w:rPr>
          <w:sz w:val="28"/>
          <w:szCs w:val="28"/>
        </w:rPr>
      </w:pPr>
    </w:p>
    <w:p w:rsidR="008765DE" w:rsidRPr="004151BF" w:rsidRDefault="008765DE" w:rsidP="00E55880">
      <w:pPr>
        <w:widowControl w:val="0"/>
        <w:spacing w:line="216" w:lineRule="auto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г. Ростов-на-Дону</w:t>
      </w:r>
    </w:p>
    <w:p w:rsidR="008765DE" w:rsidRPr="0014655B" w:rsidRDefault="008765DE" w:rsidP="00E55880">
      <w:pPr>
        <w:widowControl w:val="0"/>
        <w:spacing w:line="216" w:lineRule="auto"/>
        <w:jc w:val="center"/>
        <w:rPr>
          <w:sz w:val="16"/>
          <w:szCs w:val="16"/>
        </w:rPr>
      </w:pPr>
    </w:p>
    <w:p w:rsidR="00EE2FC6" w:rsidRDefault="00EE2FC6" w:rsidP="00EE2FC6">
      <w:pPr>
        <w:widowControl w:val="0"/>
        <w:spacing w:line="220" w:lineRule="auto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В редакции постановлени</w:t>
      </w:r>
      <w:r>
        <w:rPr>
          <w:color w:val="00B050"/>
          <w:sz w:val="28"/>
          <w:szCs w:val="28"/>
        </w:rPr>
        <w:t>й</w:t>
      </w:r>
      <w:r>
        <w:rPr>
          <w:color w:val="00B050"/>
          <w:sz w:val="28"/>
          <w:szCs w:val="28"/>
        </w:rPr>
        <w:t xml:space="preserve"> от 11.04.2020 № 312</w:t>
      </w:r>
      <w:r>
        <w:rPr>
          <w:color w:val="00B050"/>
          <w:sz w:val="28"/>
          <w:szCs w:val="28"/>
        </w:rPr>
        <w:t xml:space="preserve">, </w:t>
      </w:r>
      <w:r w:rsidRPr="00EE2FC6">
        <w:rPr>
          <w:color w:val="00B050"/>
          <w:sz w:val="28"/>
          <w:szCs w:val="28"/>
        </w:rPr>
        <w:t>от 13.04.2020 № 316</w:t>
      </w:r>
    </w:p>
    <w:p w:rsidR="00EE2FC6" w:rsidRPr="0014655B" w:rsidRDefault="00EE2FC6" w:rsidP="00E55880">
      <w:pPr>
        <w:widowControl w:val="0"/>
        <w:spacing w:line="216" w:lineRule="auto"/>
        <w:jc w:val="center"/>
        <w:rPr>
          <w:sz w:val="16"/>
          <w:szCs w:val="16"/>
        </w:rPr>
      </w:pPr>
    </w:p>
    <w:p w:rsidR="00EE2FC6" w:rsidRPr="0014655B" w:rsidRDefault="00EE2FC6" w:rsidP="00E55880">
      <w:pPr>
        <w:widowControl w:val="0"/>
        <w:spacing w:line="216" w:lineRule="auto"/>
        <w:jc w:val="center"/>
        <w:rPr>
          <w:sz w:val="16"/>
          <w:szCs w:val="16"/>
        </w:rPr>
      </w:pPr>
    </w:p>
    <w:p w:rsidR="008765DE" w:rsidRPr="004151BF" w:rsidRDefault="008765DE" w:rsidP="00E55880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4151BF">
        <w:rPr>
          <w:b/>
          <w:sz w:val="28"/>
          <w:szCs w:val="28"/>
        </w:rPr>
        <w:t>О мерах по обеспечению</w:t>
      </w:r>
    </w:p>
    <w:p w:rsidR="008765DE" w:rsidRPr="004151BF" w:rsidRDefault="008765DE" w:rsidP="00E55880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4151BF">
        <w:rPr>
          <w:b/>
          <w:sz w:val="28"/>
          <w:szCs w:val="28"/>
        </w:rPr>
        <w:t>санитарно-эпидемиологического благополучия</w:t>
      </w:r>
    </w:p>
    <w:p w:rsidR="008765DE" w:rsidRPr="004151BF" w:rsidRDefault="008765DE" w:rsidP="00E55880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4151BF">
        <w:rPr>
          <w:b/>
          <w:sz w:val="28"/>
          <w:szCs w:val="28"/>
        </w:rPr>
        <w:t>населения на территории Ростовской области в связи</w:t>
      </w:r>
    </w:p>
    <w:p w:rsidR="008765DE" w:rsidRPr="004151BF" w:rsidRDefault="008765DE" w:rsidP="00E55880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4151BF">
        <w:rPr>
          <w:b/>
          <w:sz w:val="28"/>
          <w:szCs w:val="28"/>
        </w:rPr>
        <w:t xml:space="preserve">с распространением новой </w:t>
      </w:r>
      <w:proofErr w:type="spellStart"/>
      <w:r w:rsidRPr="004151BF">
        <w:rPr>
          <w:b/>
          <w:sz w:val="28"/>
          <w:szCs w:val="28"/>
        </w:rPr>
        <w:t>коронавирусной</w:t>
      </w:r>
      <w:proofErr w:type="spellEnd"/>
      <w:r w:rsidRPr="004151BF">
        <w:rPr>
          <w:b/>
          <w:sz w:val="28"/>
          <w:szCs w:val="28"/>
        </w:rPr>
        <w:t xml:space="preserve"> инфекции (COVID-19)</w:t>
      </w:r>
    </w:p>
    <w:p w:rsidR="008765DE" w:rsidRPr="004151BF" w:rsidRDefault="008765DE" w:rsidP="00E55880">
      <w:pPr>
        <w:widowControl w:val="0"/>
        <w:autoSpaceDE w:val="0"/>
        <w:autoSpaceDN w:val="0"/>
        <w:adjustRightInd w:val="0"/>
        <w:spacing w:line="216" w:lineRule="auto"/>
        <w:jc w:val="center"/>
        <w:rPr>
          <w:bCs/>
          <w:sz w:val="28"/>
          <w:szCs w:val="28"/>
        </w:rPr>
      </w:pPr>
    </w:p>
    <w:p w:rsidR="008765DE" w:rsidRPr="004151BF" w:rsidRDefault="008765DE" w:rsidP="00E55880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4151BF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(COVID-19), в соответствии с Федеральным законом от 30.03.1999 № 52-ФЗ «О санитарно-эпидемиологическом благополучии населения», Указом Президента Российской Федерации от</w:t>
      </w:r>
      <w:r w:rsidR="00E55880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 xml:space="preserve">02.04.2020 № 239 «О 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(COVID-19)», постановлением Правительства Российской Федерации</w:t>
      </w:r>
      <w:proofErr w:type="gramEnd"/>
      <w:r w:rsidRPr="004151BF">
        <w:rPr>
          <w:sz w:val="28"/>
          <w:szCs w:val="28"/>
        </w:rPr>
        <w:t xml:space="preserve"> </w:t>
      </w:r>
      <w:proofErr w:type="gramStart"/>
      <w:r w:rsidRPr="004151BF">
        <w:rPr>
          <w:sz w:val="28"/>
          <w:szCs w:val="28"/>
        </w:rPr>
        <w:t>от</w:t>
      </w:r>
      <w:r w:rsidR="00E55880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>27.03.2020 № 762-р, распоряжением Губернатора Ростовской области от</w:t>
      </w:r>
      <w:r w:rsidR="00E55880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 xml:space="preserve">16.03.2020 № 43 «О введении режима повышенной готовности на территории Ростовской области и мерах по предотвращению распространения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(2019-nCoV)», на основании постановлений Главного государственного санитарного врача Российской Федерации от 24.01.2020 № 2, от 31.01.2020 № 3, от</w:t>
      </w:r>
      <w:r w:rsidR="00E55880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>02.03.2020 № 5, от</w:t>
      </w:r>
      <w:r w:rsidR="00E55880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>13.03.2020 № 6, от 18.03.2020 № 7, от 30.03.2020 № 9, предложений Главного санитарного врача по</w:t>
      </w:r>
      <w:proofErr w:type="gramEnd"/>
      <w:r w:rsidRPr="004151BF">
        <w:rPr>
          <w:sz w:val="28"/>
          <w:szCs w:val="28"/>
        </w:rPr>
        <w:t xml:space="preserve"> Ростовской области от 26.03.2020 № 1/3653, от 03.04.2020 № 1/4284, от 08.04.2020 № 1/4642, от</w:t>
      </w:r>
      <w:r w:rsidR="00E55880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 xml:space="preserve">13.04.2020 № 1/5046, во исполнение поручения Председателя Правительства Российской Федерации от 26.03.2020 № ММ-П12-2363кв Правительство Ростовской области </w:t>
      </w:r>
      <w:r w:rsidRPr="004151BF">
        <w:rPr>
          <w:rFonts w:ascii="Times New Roman Полужирный" w:hAnsi="Times New Roman Полужирный"/>
          <w:b/>
          <w:spacing w:val="60"/>
          <w:sz w:val="28"/>
          <w:szCs w:val="28"/>
        </w:rPr>
        <w:t>постановляет</w:t>
      </w:r>
      <w:r w:rsidRPr="004151BF">
        <w:rPr>
          <w:sz w:val="28"/>
          <w:szCs w:val="28"/>
        </w:rPr>
        <w:t xml:space="preserve">: </w:t>
      </w:r>
    </w:p>
    <w:p w:rsidR="008765DE" w:rsidRPr="004151BF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</w:p>
    <w:p w:rsidR="008765DE" w:rsidRPr="004151BF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 Временно приостановить на территории Ростовской области:</w:t>
      </w:r>
    </w:p>
    <w:p w:rsidR="008765DE" w:rsidRPr="004151BF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1.1. Проведение досуговых, развлекательных, зрелищных, культурных, физкультурных, спортивных, выставочных, просветительских, рекламных и иных мероприятий с присутствием граждан, а также оказание соответствующих услуг, в том числе в парках культуры и отдыха, на аттракционах, объектах массового отдыха, в учреждениях социального обслуживания населения и иных местах массового посещения граждан.</w:t>
      </w:r>
    </w:p>
    <w:p w:rsidR="008765DE" w:rsidRPr="004151BF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1.2. Работу всех типов предприятий общественного питания, за исключением обслуживания на вынос без посещения гражданами помещений таких предприятий, а также доставки заказов. Данное ограничение не распространяется на предприятия общественного питания, осуществляющие организацию питания работников одной организации, и предприятия общественного питания, осуществляющие деятельность на территор</w:t>
      </w:r>
      <w:proofErr w:type="gramStart"/>
      <w:r w:rsidRPr="004151BF">
        <w:rPr>
          <w:sz w:val="28"/>
          <w:szCs w:val="28"/>
        </w:rPr>
        <w:t>ии аэ</w:t>
      </w:r>
      <w:proofErr w:type="gramEnd"/>
      <w:r w:rsidRPr="004151BF">
        <w:rPr>
          <w:sz w:val="28"/>
          <w:szCs w:val="28"/>
        </w:rPr>
        <w:t>ропорта «Платов».</w:t>
      </w:r>
    </w:p>
    <w:p w:rsidR="008765DE" w:rsidRPr="004151BF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lastRenderedPageBreak/>
        <w:t>1.3. </w:t>
      </w:r>
      <w:proofErr w:type="gramStart"/>
      <w:r w:rsidRPr="004151BF">
        <w:rPr>
          <w:sz w:val="28"/>
          <w:szCs w:val="28"/>
        </w:rPr>
        <w:t>Работу объектов розничной торговли, за исключением аптек и аптечных пунктов, специализированных объектов розничной торговли, в которых осуществляется заключение договоров на оказание услуг связи и реализация связанного с данными услугами пользовательского оборудования (оконечного оборудования), а также объектов розничной торговли, в том числе розничных рынков, в части реализации продовольственных товаров и (или) непродовольственных товаров первой необходимости, указанных в приложении № 1 к настоящему</w:t>
      </w:r>
      <w:proofErr w:type="gramEnd"/>
      <w:r w:rsidRPr="004151BF">
        <w:rPr>
          <w:sz w:val="28"/>
          <w:szCs w:val="28"/>
        </w:rPr>
        <w:t xml:space="preserve"> постановлению. При этом руководителям указанных объектов:</w:t>
      </w:r>
    </w:p>
    <w:p w:rsidR="008765DE" w:rsidRPr="004151BF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ограничить нахождение в торговых залах граждан исходя из нормы торговой площади не менее 4 кв. метров на 1 человека с учетом типа торгового предприятия в соответствии с ГОСТом </w:t>
      </w:r>
      <w:proofErr w:type="gramStart"/>
      <w:r w:rsidRPr="004151BF">
        <w:rPr>
          <w:sz w:val="28"/>
          <w:szCs w:val="28"/>
        </w:rPr>
        <w:t>Р</w:t>
      </w:r>
      <w:proofErr w:type="gramEnd"/>
      <w:r w:rsidRPr="004151BF">
        <w:rPr>
          <w:sz w:val="28"/>
          <w:szCs w:val="28"/>
        </w:rPr>
        <w:t xml:space="preserve"> 51303-2013 «Национальный стандарт Российской Федерации. Торговля. Термины и определения», утвержденным </w:t>
      </w:r>
      <w:r w:rsidRPr="004151BF">
        <w:rPr>
          <w:spacing w:val="-4"/>
          <w:sz w:val="28"/>
          <w:szCs w:val="28"/>
        </w:rPr>
        <w:t>приказом Федерального агентства по техническому регулированию и метрологии</w:t>
      </w:r>
      <w:r w:rsidRPr="004151BF">
        <w:rPr>
          <w:sz w:val="28"/>
          <w:szCs w:val="28"/>
        </w:rPr>
        <w:t xml:space="preserve"> от 28.08.2013 № 582-ст;</w:t>
      </w:r>
    </w:p>
    <w:p w:rsidR="008765DE" w:rsidRPr="004151BF" w:rsidRDefault="008765DE" w:rsidP="008765DE">
      <w:pPr>
        <w:widowControl w:val="0"/>
        <w:shd w:val="clear" w:color="auto" w:fill="FFFFFF"/>
        <w:spacing w:line="22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 22.05.2003 № 54-ФЗ «О применении контрольно-кассовой техники при осуществлении расчетов в Российской Федерации».</w:t>
      </w:r>
    </w:p>
    <w:p w:rsidR="008765DE" w:rsidRPr="004151BF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Положения настоящего подпункта не распространяются на деятельность организаций, осуществляющих продажу товаров дистанционным способом.</w:t>
      </w:r>
    </w:p>
    <w:p w:rsidR="008765DE" w:rsidRPr="004151BF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1.4. </w:t>
      </w:r>
      <w:proofErr w:type="gramStart"/>
      <w:r w:rsidRPr="004151BF">
        <w:rPr>
          <w:sz w:val="28"/>
          <w:szCs w:val="28"/>
        </w:rPr>
        <w:t>Работу салонов красоты, косметических, СПА-салонов, массажных салонов, соляриев, фитнес-центров, спортклубов, бассейнов, бань, саун и иных объектов, в которых оказываются услуги, предусматривающие присутствие гражданина.</w:t>
      </w:r>
      <w:proofErr w:type="gramEnd"/>
    </w:p>
    <w:p w:rsidR="008765DE" w:rsidRPr="004151BF" w:rsidRDefault="008765DE" w:rsidP="008765DE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Положения настоящего подпункта не распространяются на услуги, оказываемые адвокатами, нотариусами по предварительной записи, а также на услуги, оказываемые дистанционным способом, в том числе с условием доставки.</w:t>
      </w:r>
    </w:p>
    <w:p w:rsidR="008765DE" w:rsidRPr="004151BF" w:rsidRDefault="008765DE" w:rsidP="008765DE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1.5. Работу букмекерских контор, тотализаторов и их пунктов приема ставок.</w:t>
      </w:r>
    </w:p>
    <w:p w:rsidR="008765DE" w:rsidRPr="004151BF" w:rsidRDefault="008765DE" w:rsidP="008765DE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1.6. Работу юридических лиц, осуществляющих деятельность по возврату просроченной задолженности в качестве основного вида деятельности.</w:t>
      </w:r>
    </w:p>
    <w:p w:rsidR="008765DE" w:rsidRPr="004151BF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1.7. Оказание гостиничных услуг.</w:t>
      </w:r>
    </w:p>
    <w:p w:rsidR="008765DE" w:rsidRPr="004151BF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1.8. Оказание стоматологических услуг, за исключением заболеваний и состояний, требующих оказания стоматологической помощи в экстренной или неотложной форме.</w:t>
      </w:r>
    </w:p>
    <w:p w:rsidR="008765DE" w:rsidRPr="004151BF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1.9. Работу библиотек.</w:t>
      </w:r>
    </w:p>
    <w:p w:rsidR="008765DE" w:rsidRPr="004151BF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1.10. Предоставление государственных и иных услуг в помещениях органов государственной власти Ростовской области, органов местного самоуправления и подведомственных им учреждений и предприятий (в том числе многофункциональных центров предоставления государственных и муниципальных услуг),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 При этом государственные и 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8765DE" w:rsidRPr="004151BF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1.11. Осуществление личного приема граждан в государственных органах </w:t>
      </w:r>
      <w:r w:rsidRPr="004151BF">
        <w:rPr>
          <w:sz w:val="28"/>
          <w:szCs w:val="28"/>
        </w:rPr>
        <w:lastRenderedPageBreak/>
        <w:t>Ростовской области, органах местного самоуправления и подведомственных им учреждениях и предприятиях.</w:t>
      </w:r>
    </w:p>
    <w:p w:rsidR="008765DE" w:rsidRPr="004151BF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2. Временно запретить на территории Ростовской области:</w:t>
      </w:r>
    </w:p>
    <w:p w:rsidR="008765DE" w:rsidRPr="004151BF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2.1. Плановую госпитализацию пациентов в медицинские организации стационарного типа, за исключением госпитализации пациентов, нуждающихся в проведении курсовой и (или) программной терапии по всем профилям заболеваний.</w:t>
      </w:r>
    </w:p>
    <w:p w:rsidR="008765DE" w:rsidRPr="004151BF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2.2. Посещение пациентами в плановом порядке многопрофильных амбулаторно-поликлинических медицинских организаций, за исключением пациентов, отсрочка оказания медицинской помощи которым может повлечь ухудшение состояния, угрозу их жизни и здоровью, включая острые заболевания, травмы, обострения хронических заболеваний.</w:t>
      </w:r>
    </w:p>
    <w:p w:rsidR="008765DE" w:rsidRPr="004151BF" w:rsidRDefault="008765DE" w:rsidP="008765DE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2.3. </w:t>
      </w:r>
      <w:proofErr w:type="gramStart"/>
      <w:r w:rsidRPr="004151BF">
        <w:rPr>
          <w:sz w:val="28"/>
          <w:szCs w:val="28"/>
        </w:rPr>
        <w:t>Посещение лесов гражданами, за исключением лиц, осуществляющих федеральный государственный лесной надзор и федеральный государственный пожарный надзор в лесах, органов управления и сил единой государственной системы предупреждения и ликвидации чрезвычайных ситуаций, работников скорой неотложной медицинской помощи, должностных лиц государственных автономных учреждений Ростовской области «Лес», лиц, использующих леса на правах, предоставленных в установленном законом порядке.</w:t>
      </w:r>
      <w:proofErr w:type="gramEnd"/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2.4. Курение кальянов в общественных местах.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3. Обязать: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3.1. Граждан, за исключением граждан, указанных в подпункте 3.2 </w:t>
      </w:r>
      <w:r w:rsidRPr="004151BF">
        <w:rPr>
          <w:spacing w:val="-4"/>
          <w:sz w:val="28"/>
          <w:szCs w:val="28"/>
        </w:rPr>
        <w:t>настоящего пункта, не покидать места проживания (пребывания), за исключением</w:t>
      </w:r>
      <w:r w:rsidRPr="004151BF">
        <w:rPr>
          <w:sz w:val="28"/>
          <w:szCs w:val="28"/>
        </w:rPr>
        <w:t xml:space="preserve"> случаев: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151BF">
        <w:rPr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здоровью;</w:t>
      </w:r>
      <w:proofErr w:type="gramEnd"/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</w:t>
      </w:r>
      <w:r w:rsidR="000E35FA" w:rsidRPr="004151BF">
        <w:rPr>
          <w:sz w:val="28"/>
          <w:szCs w:val="28"/>
        </w:rPr>
        <w:t xml:space="preserve"> </w:t>
      </w:r>
      <w:r w:rsidRPr="004151BF">
        <w:rPr>
          <w:sz w:val="28"/>
          <w:szCs w:val="28"/>
        </w:rPr>
        <w:t>возрасте старше 65 лет или имеющими хронические заболевания, указанные в</w:t>
      </w:r>
      <w:r w:rsidR="000E35FA" w:rsidRPr="004151BF">
        <w:rPr>
          <w:sz w:val="28"/>
          <w:szCs w:val="28"/>
        </w:rPr>
        <w:t xml:space="preserve"> </w:t>
      </w:r>
      <w:r w:rsidRPr="004151BF">
        <w:rPr>
          <w:sz w:val="28"/>
          <w:szCs w:val="28"/>
        </w:rPr>
        <w:t>приложении № 2 к настоящему постановлению;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доставки продовольственных товаров и (или) непродовольственных товаров первой необходимости, указанных в приложении № 1 к настоящему </w:t>
      </w:r>
      <w:r w:rsidRPr="004151BF">
        <w:rPr>
          <w:spacing w:val="-4"/>
          <w:sz w:val="28"/>
          <w:szCs w:val="28"/>
        </w:rPr>
        <w:t>постановлению, близким родственникам в возрасте старше 65 лет или имеющим</w:t>
      </w:r>
      <w:r w:rsidRPr="004151BF">
        <w:rPr>
          <w:sz w:val="28"/>
          <w:szCs w:val="28"/>
        </w:rPr>
        <w:t xml:space="preserve"> хронические заболевания, указанные в приложении № 2 к</w:t>
      </w:r>
      <w:r w:rsidR="004D79BC" w:rsidRPr="004151BF">
        <w:rPr>
          <w:sz w:val="28"/>
          <w:szCs w:val="28"/>
        </w:rPr>
        <w:t xml:space="preserve"> </w:t>
      </w:r>
      <w:r w:rsidRPr="004151BF">
        <w:rPr>
          <w:sz w:val="28"/>
          <w:szCs w:val="28"/>
        </w:rPr>
        <w:t>настоящему постановлению;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4151BF">
        <w:rPr>
          <w:sz w:val="28"/>
          <w:szCs w:val="28"/>
        </w:rPr>
        <w:t>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 территории Ростовской области, в случае если такое передвижение непосредственно связано с осуществлением деятельности, которая не приостановлена в соответствии с настоящим постановлением (в том числе оказанием транспортных услуг и услуг доставки).</w:t>
      </w:r>
      <w:proofErr w:type="gramEnd"/>
      <w:r w:rsidRPr="004151BF">
        <w:rPr>
          <w:sz w:val="28"/>
          <w:szCs w:val="28"/>
        </w:rPr>
        <w:t xml:space="preserve"> Следование к месту (от места) осуществления деятельности, перемещение в целях осуществления деятельности, предусмотренной настоящим абзацем, возможны только при наличии справки по форме согласно приложению № 3 к настоящему </w:t>
      </w:r>
      <w:r w:rsidRPr="004151BF">
        <w:rPr>
          <w:sz w:val="28"/>
          <w:szCs w:val="28"/>
        </w:rPr>
        <w:lastRenderedPageBreak/>
        <w:t>постановлению, а для адвокатов и нотариусов – при наличии удостоверения;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постановлением. К ближайшему месту приобретения товаров, работ, услуг также относится ближайший розничный рынок;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</w:t>
      </w:r>
      <w:r w:rsidR="004D79BC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>их</w:t>
      </w:r>
      <w:r w:rsidR="004D79BC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>участия в погребении;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выгула домашних животных на расстоянии, не превышающем 100 метров от места проживания (пребывания);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выноса отходов до ближайшего места накопления отходов.</w:t>
      </w:r>
    </w:p>
    <w:p w:rsidR="008765DE" w:rsidRPr="004151BF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3.2. Граждан в возрасте старше 65 лет, а также граждан, имеющих хронические заболевания, указанные в приложении № 2 к настоящему постановлению, не покидать места проживания (пребывания), за исключением случаев:</w:t>
      </w:r>
    </w:p>
    <w:p w:rsidR="008765DE" w:rsidRPr="004151BF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обращения за экстренной (неотложной) медицинской помощью и случаев иной прямой угрозы жизни и здоровью;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следования к ближайшему месту приобретения товаров, работ, услуг, </w:t>
      </w:r>
      <w:r w:rsidRPr="004151BF">
        <w:rPr>
          <w:spacing w:val="-4"/>
          <w:sz w:val="28"/>
          <w:szCs w:val="28"/>
        </w:rPr>
        <w:t>реализация которых не ограничена в соответствии с настоящим постановлением.</w:t>
      </w:r>
      <w:r w:rsidRPr="004151BF">
        <w:rPr>
          <w:sz w:val="28"/>
          <w:szCs w:val="28"/>
        </w:rPr>
        <w:t xml:space="preserve"> К ближайшему месту приобретения товаров, работ, услуг также относится ближайший розничный рынок;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</w:t>
      </w:r>
      <w:r w:rsidR="004D79BC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>их</w:t>
      </w:r>
      <w:r w:rsidR="004D79BC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>участия в погребении;</w:t>
      </w:r>
    </w:p>
    <w:p w:rsidR="008765DE" w:rsidRPr="004151BF" w:rsidRDefault="008765DE" w:rsidP="004D79BC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8765DE" w:rsidRPr="004151BF" w:rsidRDefault="008765DE" w:rsidP="004D79BC">
      <w:pPr>
        <w:widowControl w:val="0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выноса отходов до ближайшего места накопления отходов.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3.3. Граждан соблюдать дистанцию до других граждан не менее 1,5 метра (социальное </w:t>
      </w:r>
      <w:proofErr w:type="spellStart"/>
      <w:r w:rsidRPr="004151BF">
        <w:rPr>
          <w:sz w:val="28"/>
          <w:szCs w:val="28"/>
        </w:rPr>
        <w:t>дистанцирование</w:t>
      </w:r>
      <w:proofErr w:type="spellEnd"/>
      <w:r w:rsidRPr="004151BF">
        <w:rPr>
          <w:sz w:val="28"/>
          <w:szCs w:val="28"/>
        </w:rPr>
        <w:t>), в том числе в общественных местах и общественном транспорте, за исключением случаев оказания услуг по перевозке пассажиров и багажа легковым такси.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3.4. Государственные органы, органы местного самоуправления и иные органы, организации, а также иных лиц, деятельность которых связана с совместным пребыванием граждан: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proofErr w:type="gramStart"/>
      <w:r w:rsidRPr="004151BF">
        <w:rPr>
          <w:spacing w:val="-6"/>
          <w:sz w:val="28"/>
          <w:szCs w:val="28"/>
        </w:rPr>
        <w:t>обеспечить соблюдение гражданами (в том числе работниками) социального</w:t>
      </w:r>
      <w:r w:rsidRPr="004151BF">
        <w:rPr>
          <w:sz w:val="28"/>
          <w:szCs w:val="28"/>
        </w:rPr>
        <w:t xml:space="preserve"> </w:t>
      </w:r>
      <w:proofErr w:type="spellStart"/>
      <w:r w:rsidRPr="004151BF">
        <w:rPr>
          <w:sz w:val="28"/>
          <w:szCs w:val="28"/>
        </w:rPr>
        <w:t>дистанцирования</w:t>
      </w:r>
      <w:proofErr w:type="spellEnd"/>
      <w:r w:rsidRPr="004151BF">
        <w:rPr>
          <w:sz w:val="28"/>
          <w:szCs w:val="28"/>
        </w:rPr>
        <w:t>, в том числе путем нанесения специальной разметки и</w:t>
      </w:r>
      <w:r w:rsidR="004D79BC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>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  <w:proofErr w:type="gramEnd"/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4. Установить, что ограничения, предусмотренные подпунктами 3.1, 3.2 пункта 3 настоящего постановления, не распространяются </w:t>
      </w:r>
      <w:proofErr w:type="gramStart"/>
      <w:r w:rsidRPr="004151BF">
        <w:rPr>
          <w:sz w:val="28"/>
          <w:szCs w:val="28"/>
        </w:rPr>
        <w:t>на</w:t>
      </w:r>
      <w:proofErr w:type="gramEnd"/>
      <w:r w:rsidRPr="004151BF">
        <w:rPr>
          <w:sz w:val="28"/>
          <w:szCs w:val="28"/>
        </w:rPr>
        <w:t>: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4.1. Руководителей и работников государственных органов, органов </w:t>
      </w:r>
      <w:r w:rsidRPr="004151BF">
        <w:rPr>
          <w:sz w:val="28"/>
          <w:szCs w:val="28"/>
        </w:rPr>
        <w:lastRenderedPageBreak/>
        <w:t xml:space="preserve">местного самоуправления и иных муниципальных органов, государственных и муниципальных учреждений и предприятий. 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4.2. Депутатов, их помощников.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4.3. Членов избирательных комиссий.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4.4. Добровольцев (волонтеров).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4.5. Работников организаций, указанных в подпунктах «а», «г», «д» пункта 4 Указа Президента Российской Федерации от 02.04.2020 № 239:</w:t>
      </w:r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непрерывно действующие организации. </w:t>
      </w:r>
      <w:proofErr w:type="gramStart"/>
      <w:r w:rsidRPr="004151BF">
        <w:rPr>
          <w:sz w:val="28"/>
          <w:szCs w:val="28"/>
        </w:rPr>
        <w:t>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 </w:t>
      </w:r>
      <w:smartTag w:uri="urn:schemas-microsoft-com:office:smarttags" w:element="date">
        <w:smartTagPr>
          <w:attr w:name="Year" w:val="2020"/>
          <w:attr w:name="Day" w:val="25"/>
          <w:attr w:name="Month" w:val="03"/>
          <w:attr w:name="ls" w:val="trans"/>
        </w:smartTagPr>
        <w:r w:rsidRPr="004151BF">
          <w:rPr>
            <w:sz w:val="28"/>
            <w:szCs w:val="28"/>
          </w:rPr>
          <w:t>25.03.2020</w:t>
        </w:r>
      </w:smartTag>
      <w:r w:rsidRPr="004151BF">
        <w:rPr>
          <w:sz w:val="28"/>
          <w:szCs w:val="28"/>
        </w:rPr>
        <w:t xml:space="preserve"> № 206 «Об объявлении в Российской Федерации нерабочих дней»,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  <w:proofErr w:type="gramEnd"/>
    </w:p>
    <w:p w:rsidR="008765DE" w:rsidRPr="004151BF" w:rsidRDefault="008765DE" w:rsidP="004D79BC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организации, выполняющие неотложные работы в условиях чрезвычайной ситуации 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</w:p>
    <w:p w:rsidR="008765DE" w:rsidRPr="004151BF" w:rsidRDefault="008765DE" w:rsidP="008765DE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организации, осуществляющие неотложные ремонтные и погрузочно-разгрузочные работы.</w:t>
      </w:r>
    </w:p>
    <w:p w:rsidR="008765DE" w:rsidRPr="004151BF" w:rsidRDefault="008765DE" w:rsidP="008765DE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4.6. Работников здравоохранения.</w:t>
      </w:r>
    </w:p>
    <w:p w:rsidR="008765DE" w:rsidRPr="004151BF" w:rsidRDefault="008765DE" w:rsidP="008765DE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pacing w:val="-6"/>
          <w:sz w:val="28"/>
          <w:szCs w:val="28"/>
        </w:rPr>
        <w:t>4.7. Граждан, определенных решением Оперативного штаба по координации</w:t>
      </w:r>
      <w:r w:rsidRPr="004151BF">
        <w:rPr>
          <w:sz w:val="28"/>
          <w:szCs w:val="28"/>
        </w:rPr>
        <w:t xml:space="preserve"> деятельности по предупреждению завоза и распространения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на территории Ростовской области.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Руководителям органов исполнительной власти Ростовской области по мере необходимости направлять в Оперативный штаб по координации деятельности по предупреждению завоза и распространения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на территории Ростовской области предложения по формированию списка граждан, указанных в настоящем подпункте, для оформления и выдачи разрешений для свободного перемещения.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5. Руководителям организаций, деятельность которых не приостановлена в соответствии с настоящим постановлением, за исключением органов, организаций и лиц, указанных в подпунктах 4.1 – 4.4, 4.6, 4.7 пункта 4 настоящего постановления, выдавать работникам справки по форме согласно приложению № 3 к настоящему постановлению в целях обеспечения возможности осуществления ими своих трудовых функций.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pacing w:val="-4"/>
          <w:sz w:val="28"/>
          <w:szCs w:val="28"/>
        </w:rPr>
        <w:t>Лица, указанные в абзаце втором подпункта 1.4 пункта 1, подпунктах 4.1</w:t>
      </w:r>
      <w:r w:rsidR="004D79BC" w:rsidRPr="004151BF">
        <w:rPr>
          <w:spacing w:val="-4"/>
          <w:sz w:val="28"/>
          <w:szCs w:val="28"/>
        </w:rPr>
        <w:t xml:space="preserve"> </w:t>
      </w:r>
      <w:r w:rsidRPr="004151BF">
        <w:rPr>
          <w:spacing w:val="-4"/>
          <w:sz w:val="28"/>
          <w:szCs w:val="28"/>
        </w:rPr>
        <w:t>–</w:t>
      </w:r>
      <w:r w:rsidR="004D79BC" w:rsidRPr="004151BF">
        <w:rPr>
          <w:sz w:val="28"/>
          <w:szCs w:val="28"/>
        </w:rPr>
        <w:t xml:space="preserve"> </w:t>
      </w:r>
      <w:r w:rsidRPr="004151BF">
        <w:rPr>
          <w:sz w:val="28"/>
          <w:szCs w:val="28"/>
        </w:rPr>
        <w:t>4.4, 4.6, 4.7 пункта 4 настоящего постановления, подтверждают свою принадлежность к соответствующей категории служебным удостоверением (удостоверением), либо справкой по форме согласно приложению № 3 к настоящему постановлению, либо разрешением для свободного перемещения, указанным в подпункте 4.7 пункта 4 настоящего постановления.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6. Обязать граждан, прибывших на территорию Российской Федерации из иностранных государств: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4151BF">
        <w:rPr>
          <w:sz w:val="28"/>
          <w:szCs w:val="28"/>
        </w:rPr>
        <w:t xml:space="preserve">сообщать о своем возвращении в Российскую Федерацию, месте, датах </w:t>
      </w:r>
      <w:r w:rsidRPr="004151BF">
        <w:rPr>
          <w:sz w:val="28"/>
          <w:szCs w:val="28"/>
        </w:rPr>
        <w:lastRenderedPageBreak/>
        <w:t xml:space="preserve">пребывания на указанных территориях в Региональный центр оперативного мониторинга ситуации по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(2019-nCoV) </w:t>
      </w:r>
      <w:r w:rsidRPr="004151BF">
        <w:rPr>
          <w:spacing w:val="-4"/>
          <w:sz w:val="28"/>
          <w:szCs w:val="28"/>
        </w:rPr>
        <w:t>в Ростовской области по номерам телефонов: 8-800-200-46-53, 8 (863) 285-05-43;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при появлении первых респираторных симптомов незамедлительно обращаться за медицинской помощью на дому без посещения медицинских организаций;</w:t>
      </w:r>
    </w:p>
    <w:p w:rsidR="008765DE" w:rsidRPr="004151BF" w:rsidRDefault="008765DE" w:rsidP="008765D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соблюдать постановления Главного государственного санитарного врача Российской Федерации о нахождении в режиме изоляции на дому.</w:t>
      </w:r>
    </w:p>
    <w:p w:rsidR="008765DE" w:rsidRPr="004151BF" w:rsidRDefault="008765DE" w:rsidP="008765DE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151BF">
        <w:rPr>
          <w:sz w:val="28"/>
          <w:szCs w:val="28"/>
        </w:rPr>
        <w:t>7. Обязать граждан, совместно проживающих в период обеспечения изоляции с гражданами, указанными в пункте 6 настоящего постановления, а также с гражданами, в отношении которых приняты постановления санитарных врачей об изоляции, обеспечить самоизоляцию на дому на срок изоляции граждан, с которыми они совместно проживают.</w:t>
      </w:r>
    </w:p>
    <w:p w:rsidR="008765DE" w:rsidRPr="004151BF" w:rsidRDefault="008765DE" w:rsidP="005A28CD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8. Общеобразовательным организациям, организациям дополнительного образования, организациям дополнительного профессионального образования, профессиональным образовательным организациям, образовательным организациям высшего образования, расположенным на территории Ростовской области, независимо от их организационно-правовой формы и формы собственности (далее – образовательные организации), обеспечить с 4 по 30 апреля 2020 г. реализацию образовательных программ начального общего, основного общего, среднего общего образования, основных профессиональных образовательных программ, основных программ профессионального обучения, дополнительных общеобразовательных программ в полном объеме с применением электронного обучения и дистанционных образовательных технологий или по индивидуальному учебному плану в соответствии с календарными учебными графиками без посещения образовательных организаций обучающимися, с учетом соблюдения требований, указанных в подпункте 3.1 пункта 3 настоящего постановления.</w:t>
      </w:r>
    </w:p>
    <w:p w:rsidR="008765DE" w:rsidRPr="004151BF" w:rsidRDefault="008765DE" w:rsidP="005A28CD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  <w:lang w:val="en-US"/>
        </w:rPr>
        <w:t>C</w:t>
      </w:r>
      <w:r w:rsidRPr="004151BF">
        <w:rPr>
          <w:sz w:val="28"/>
          <w:szCs w:val="28"/>
        </w:rPr>
        <w:t xml:space="preserve"> 4 по 26 апреля 2020 г. приостановить деятельность дошкольных образовательных организаций, расположенных на территории Ростовской области, независимо от их организационно-правовой формы и формы собственности, с распространением на них действия пункта 1 Указа Президента Российской Федерации от 02.04.2020 № 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(</w:t>
      </w:r>
      <w:r w:rsidRPr="004151BF">
        <w:rPr>
          <w:sz w:val="28"/>
          <w:szCs w:val="28"/>
          <w:lang w:val="en-US"/>
        </w:rPr>
        <w:t>COVID</w:t>
      </w:r>
      <w:r w:rsidRPr="004151BF">
        <w:rPr>
          <w:sz w:val="28"/>
          <w:szCs w:val="28"/>
        </w:rPr>
        <w:t>-19)».</w:t>
      </w:r>
    </w:p>
    <w:p w:rsidR="008765DE" w:rsidRPr="004151BF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Образовательным организациям, государственному автономному учреждению Ростовской области «Региональный информационно-аналитический центр развития образования», государственному бюджетному учреждению Ростовской области «Ростовский областной центр обработки информации в сфере образования», государственному бюджетному учреждению Ростовской области «Центр психолого-педагогической, медицинской и социальной помощи» определить работников, обеспечивающих с 13 по 30 апреля 2020 г. функционирование данных организаций, в том числе охрану имущественного комплекса, соблюдение требований законодательства в области антитеррористической защищенности, о пожарной безопасности, а также иных обязательных требований, норм и правил.</w:t>
      </w:r>
    </w:p>
    <w:p w:rsidR="008765DE" w:rsidRPr="004151BF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lastRenderedPageBreak/>
        <w:t xml:space="preserve">9. Организациям, предоставляющим коммунальные услуги, </w:t>
      </w:r>
      <w:proofErr w:type="spellStart"/>
      <w:r w:rsidRPr="004151BF">
        <w:rPr>
          <w:sz w:val="28"/>
          <w:szCs w:val="28"/>
        </w:rPr>
        <w:t>ресурсоснабжающим</w:t>
      </w:r>
      <w:proofErr w:type="spellEnd"/>
      <w:r w:rsidRPr="004151BF">
        <w:rPr>
          <w:sz w:val="28"/>
          <w:szCs w:val="28"/>
        </w:rPr>
        <w:t xml:space="preserve"> организациям, организациям, предоставляющим услуги связи:</w:t>
      </w:r>
    </w:p>
    <w:p w:rsidR="008765DE" w:rsidRPr="004151BF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8765DE" w:rsidRPr="004151BF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8765DE" w:rsidRPr="004151BF" w:rsidRDefault="008765DE" w:rsidP="005A28CD">
      <w:pPr>
        <w:widowControl w:val="0"/>
        <w:shd w:val="clear" w:color="auto" w:fill="FFFFFF"/>
        <w:spacing w:line="221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10. 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 средств защиты. </w:t>
      </w:r>
    </w:p>
    <w:p w:rsidR="008765DE" w:rsidRPr="004151BF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11. Обязать всех работодателей, осуществляющих деятельность на территории Ростовской области:</w:t>
      </w:r>
    </w:p>
    <w:p w:rsidR="008765DE" w:rsidRPr="004151BF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оказывать работникам содействие в обеспечении соблюдения требований, указанных в подпункте 3.2 пункта 3 настоящего постановления;</w:t>
      </w:r>
    </w:p>
    <w:p w:rsidR="008765DE" w:rsidRPr="004151BF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при поступлении запроса Оперативного штаба по координации деятельности по предупреждению завоза и распространения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на территории Ростовской области и (или) Управления Федеральной службы по надзору в сфере защиты прав </w:t>
      </w:r>
      <w:r w:rsidRPr="004151BF">
        <w:rPr>
          <w:spacing w:val="-4"/>
          <w:sz w:val="28"/>
          <w:szCs w:val="28"/>
        </w:rPr>
        <w:t>потребителей и благополучия человека по Ростовской области  незамедлительно</w:t>
      </w:r>
      <w:r w:rsidRPr="004151BF">
        <w:rPr>
          <w:sz w:val="28"/>
          <w:szCs w:val="28"/>
        </w:rPr>
        <w:t xml:space="preserve"> представлять информацию обо всех контактах заболевшего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инфекцией (COVID-19) в связи с исполнением им трудовых функций, обеспечить проведение дезинфекции помещений, где находился заболевший;</w:t>
      </w:r>
    </w:p>
    <w:p w:rsidR="008765DE" w:rsidRPr="004151BF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(COVID-19) оперативно, в день соответствующего изменения;</w:t>
      </w:r>
    </w:p>
    <w:p w:rsidR="008765DE" w:rsidRPr="004151BF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pacing w:val="-4"/>
          <w:sz w:val="28"/>
          <w:szCs w:val="28"/>
        </w:rPr>
        <w:t>обеспечить соблюдение рекомендаций для работодателей по профилактике</w:t>
      </w:r>
      <w:r w:rsidRPr="004151BF">
        <w:rPr>
          <w:sz w:val="28"/>
          <w:szCs w:val="28"/>
        </w:rPr>
        <w:t xml:space="preserve"> распространения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(COVID-19), приведенных в приложении № 4 к настоящему постановлению.</w:t>
      </w:r>
    </w:p>
    <w:p w:rsidR="008765DE" w:rsidRPr="004151BF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12. Рекомендовать религиозным объединениям приостановить деятельность мест совершения богослужений, других религиозных обрядов и церемоний. Исключить проведение религиозных обрядов и церемоний вне мест их совершения.</w:t>
      </w:r>
    </w:p>
    <w:p w:rsidR="008765DE" w:rsidRPr="004151BF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pacing w:val="-4"/>
          <w:sz w:val="28"/>
          <w:szCs w:val="28"/>
        </w:rPr>
        <w:t>12</w:t>
      </w:r>
      <w:r w:rsidRPr="004151BF">
        <w:rPr>
          <w:spacing w:val="-4"/>
          <w:sz w:val="28"/>
          <w:szCs w:val="28"/>
          <w:vertAlign w:val="superscript"/>
        </w:rPr>
        <w:t>1</w:t>
      </w:r>
      <w:r w:rsidRPr="004151BF">
        <w:rPr>
          <w:spacing w:val="-4"/>
          <w:sz w:val="28"/>
          <w:szCs w:val="28"/>
        </w:rPr>
        <w:t xml:space="preserve">. Запретить на территории Ростовской области с 14 по 30 апреля 2020 г. </w:t>
      </w:r>
      <w:r w:rsidRPr="004151BF">
        <w:rPr>
          <w:sz w:val="28"/>
          <w:szCs w:val="28"/>
        </w:rPr>
        <w:t xml:space="preserve">посещение мест погребения, за исключением случаев обращения супруга </w:t>
      </w:r>
      <w:r w:rsidRPr="004151BF">
        <w:rPr>
          <w:sz w:val="28"/>
          <w:szCs w:val="28"/>
        </w:rPr>
        <w:lastRenderedPageBreak/>
        <w:t>(супруги), близких родственников, законного представителя умершего или</w:t>
      </w:r>
      <w:r w:rsidR="005A28CD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 xml:space="preserve">иного лица, взявшего на себя обязанность осуществить погребение умершего, за оформлением услуг по погребению и их участия в погребении. </w:t>
      </w:r>
    </w:p>
    <w:p w:rsidR="008765DE" w:rsidRPr="004151BF" w:rsidRDefault="008765DE" w:rsidP="005A28CD">
      <w:pPr>
        <w:widowControl w:val="0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13. Установить, что </w:t>
      </w:r>
      <w:proofErr w:type="spellStart"/>
      <w:r w:rsidRPr="004151BF">
        <w:rPr>
          <w:sz w:val="28"/>
          <w:szCs w:val="28"/>
        </w:rPr>
        <w:t>несовершение</w:t>
      </w:r>
      <w:proofErr w:type="spellEnd"/>
      <w:r w:rsidRPr="004151BF">
        <w:rPr>
          <w:sz w:val="28"/>
          <w:szCs w:val="28"/>
        </w:rPr>
        <w:t xml:space="preserve"> (несвоевременное совершение) со дня введения режима повышенной готовности и до особого распоряжения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государственных и иных услуг (осуществлении функций). Заявители не утрачивают прав, за реализацией которых они обратились. Срок  совершения таких действий, а также срок предоставления государственных и иных услуг (осуществления функций) подлежат продлению на 30 дней со дня прекращения режима повышенной готовности.</w:t>
      </w:r>
    </w:p>
    <w:p w:rsidR="008765DE" w:rsidRPr="004151BF" w:rsidRDefault="008765DE" w:rsidP="005A28C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14.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15. Министерству транспорта Ростовской области (Иванов А.Н.), министерству труда и социального развития Ростовской области (Елисеева Е.В.) организовать работу по ограничению права льготных категорий граждан на бесплатный проезд на всех видах общественного транспорта на</w:t>
      </w:r>
      <w:r w:rsidR="005A28CD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>территории Ростовской области.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16. Министерству транспорта Ростовской области (Иванов А.Н.), органам местного самоуправления муниципальных образований в Ростовской области принимать меры по ограничению регулярных перевозок пассажиров автомобильным транспортом в зависимости от пассажиропотока и с учетом необходимости соблюдения требований, предусмотренных подпунктом 3.3 пункта 3 настоящего постановления: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по межмуниципальным маршрутам регулярных перевозок Ростовской области;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по муниципальным маршрутам регулярных перевозок.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4151BF">
        <w:rPr>
          <w:spacing w:val="-4"/>
          <w:sz w:val="28"/>
          <w:szCs w:val="28"/>
        </w:rPr>
        <w:t>17. Министерству здравоохранения Ростовской области (Быковская Т.Ю.):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  <w:lang w:bidi="ru-RU"/>
        </w:rPr>
      </w:pPr>
      <w:r w:rsidRPr="004151BF">
        <w:rPr>
          <w:sz w:val="28"/>
          <w:szCs w:val="28"/>
        </w:rPr>
        <w:t>17.1. В</w:t>
      </w:r>
      <w:r w:rsidRPr="004151BF">
        <w:rPr>
          <w:sz w:val="28"/>
          <w:szCs w:val="28"/>
          <w:lang w:bidi="ru-RU"/>
        </w:rPr>
        <w:t xml:space="preserve"> случае ухудшения эпидемиологической ситуации</w:t>
      </w:r>
      <w:r w:rsidRPr="004151BF">
        <w:rPr>
          <w:sz w:val="28"/>
          <w:szCs w:val="28"/>
        </w:rPr>
        <w:t xml:space="preserve"> провести подготовительные мероприятия и обеспечить в течение 10 дней перевод</w:t>
      </w:r>
      <w:r w:rsidRPr="004151BF">
        <w:rPr>
          <w:sz w:val="28"/>
          <w:szCs w:val="28"/>
          <w:lang w:bidi="ru-RU"/>
        </w:rPr>
        <w:t xml:space="preserve"> в режим полной готовности системы здравоохранения Ростовской области.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  <w:lang w:bidi="ru-RU"/>
        </w:rPr>
      </w:pPr>
      <w:r w:rsidRPr="004151BF">
        <w:rPr>
          <w:sz w:val="28"/>
          <w:szCs w:val="28"/>
          <w:lang w:bidi="ru-RU"/>
        </w:rPr>
        <w:t>17.2.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8765DE" w:rsidRPr="004151BF" w:rsidRDefault="008765DE" w:rsidP="005A28C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17.3. Организовать работу медицинских организаций с приоритетом оказания медицинской помощи на дому лихорадящим больным </w:t>
      </w:r>
      <w:r w:rsidRPr="004151BF">
        <w:rPr>
          <w:spacing w:val="-4"/>
          <w:sz w:val="28"/>
          <w:szCs w:val="28"/>
        </w:rPr>
        <w:t>с респираторными симптомами, посещавшим территории, где зарегистрированы</w:t>
      </w:r>
      <w:r w:rsidRPr="004151BF">
        <w:rPr>
          <w:sz w:val="28"/>
          <w:szCs w:val="28"/>
        </w:rPr>
        <w:t xml:space="preserve"> случаи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(COVID-19),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 клиническими ординаторами образовательных организаций высшего </w:t>
      </w:r>
      <w:r w:rsidRPr="004151BF">
        <w:rPr>
          <w:sz w:val="28"/>
          <w:szCs w:val="28"/>
        </w:rPr>
        <w:lastRenderedPageBreak/>
        <w:t>образования.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18. Главам администраций городских округов и муниципальных районов в Ростовской области: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организовать социальное сопровождение одиноко проживающих граждан старше 65 лет с привлечением социальных работников, волонтеров, студентов, представителей общественных организаций;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проинформировать граждан старше 65 лет о контактных данных (Ф.И.О., телефон) лица, его сопровождающего;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осуществлять на постоянной основе контроль за соблюдением режима самоизоляции граждан, прибывших из иностранных государств, и граждан старше 65 лет.</w:t>
      </w:r>
    </w:p>
    <w:p w:rsidR="008765DE" w:rsidRPr="004151BF" w:rsidRDefault="008765DE" w:rsidP="005A28CD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19.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пространств с применением работниками индивидуальных средств защиты и 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4151BF"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  <w:r w:rsidRPr="004151BF">
        <w:rPr>
          <w:sz w:val="28"/>
          <w:szCs w:val="28"/>
        </w:rPr>
        <w:t xml:space="preserve"> </w:t>
      </w:r>
    </w:p>
    <w:p w:rsidR="008765DE" w:rsidRPr="004151BF" w:rsidRDefault="008765DE" w:rsidP="005A28CD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20. Осуществление организациями деятельности, не указанной в пункте 1 настоящего постановления, не ограничивается при условии соблюдения </w:t>
      </w:r>
      <w:r w:rsidRPr="004151BF">
        <w:rPr>
          <w:spacing w:val="-4"/>
          <w:sz w:val="28"/>
          <w:szCs w:val="28"/>
        </w:rPr>
        <w:t>работодателями и работниками таких организаций требований, предусмотренных</w:t>
      </w:r>
      <w:r w:rsidRPr="004151BF">
        <w:rPr>
          <w:sz w:val="28"/>
          <w:szCs w:val="28"/>
        </w:rPr>
        <w:t xml:space="preserve"> подпунктом 3.2 пункта 3, пунктами 5, 11 настоящего постановления.</w:t>
      </w:r>
    </w:p>
    <w:p w:rsidR="008765DE" w:rsidRPr="004151BF" w:rsidRDefault="008765DE" w:rsidP="005A28CD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21. Справки, выданные работодателями в соответствии с распоряжением Губернатора Ростовской области от 27.03.2020 № 60 «О дополнительных мерах по предотвращению распространения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(2019-nCoV)» (в редакции распоряжения Губернатора Ростовской области от 01.04.2020 № 67), являются действующими.</w:t>
      </w:r>
    </w:p>
    <w:p w:rsidR="008765DE" w:rsidRPr="004151BF" w:rsidRDefault="008765DE" w:rsidP="005A28CD">
      <w:pPr>
        <w:widowControl w:val="0"/>
        <w:shd w:val="clear" w:color="auto" w:fill="FFFFFF"/>
        <w:spacing w:line="23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22. В целях настоящего постановления к организациям приравниваются индивидуальные предприниматели.</w:t>
      </w:r>
    </w:p>
    <w:p w:rsidR="008765DE" w:rsidRPr="004151BF" w:rsidRDefault="008765DE" w:rsidP="005A28CD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23. Пресс-службе Губернатора Ростовской области (</w:t>
      </w:r>
      <w:proofErr w:type="spellStart"/>
      <w:r w:rsidRPr="004151BF">
        <w:rPr>
          <w:sz w:val="28"/>
          <w:szCs w:val="28"/>
        </w:rPr>
        <w:t>Четвертакова</w:t>
      </w:r>
      <w:proofErr w:type="spellEnd"/>
      <w:r w:rsidRPr="004151BF">
        <w:rPr>
          <w:sz w:val="28"/>
          <w:szCs w:val="28"/>
        </w:rPr>
        <w:t xml:space="preserve"> И.В.) совместно с Оперативным штабом по координации деятельности по предупреждению завоза и распространения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на территории Ростовской области обеспечить разъяснение положений настоящего постановления.</w:t>
      </w:r>
    </w:p>
    <w:p w:rsidR="008765DE" w:rsidRPr="004151BF" w:rsidRDefault="008765DE" w:rsidP="005A28CD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24. Настоящее постановление вступает в силу со дня его официального опубликования.</w:t>
      </w:r>
    </w:p>
    <w:p w:rsidR="008765DE" w:rsidRPr="004151BF" w:rsidRDefault="008765DE" w:rsidP="005A28CD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25. Контроль за выполнением настоящего постановления оставляю за собой.</w:t>
      </w:r>
    </w:p>
    <w:p w:rsidR="008765DE" w:rsidRPr="004151BF" w:rsidRDefault="008765DE" w:rsidP="005A28CD">
      <w:pPr>
        <w:widowControl w:val="0"/>
        <w:tabs>
          <w:tab w:val="left" w:pos="7655"/>
        </w:tabs>
        <w:spacing w:line="233" w:lineRule="auto"/>
        <w:jc w:val="both"/>
        <w:rPr>
          <w:sz w:val="28"/>
          <w:szCs w:val="28"/>
        </w:rPr>
      </w:pPr>
    </w:p>
    <w:p w:rsidR="008765DE" w:rsidRPr="004151BF" w:rsidRDefault="008765DE" w:rsidP="005A28CD">
      <w:pPr>
        <w:tabs>
          <w:tab w:val="left" w:pos="2410"/>
        </w:tabs>
        <w:spacing w:line="233" w:lineRule="auto"/>
        <w:ind w:right="7229"/>
        <w:jc w:val="center"/>
        <w:rPr>
          <w:sz w:val="28"/>
        </w:rPr>
      </w:pPr>
      <w:r w:rsidRPr="004151BF">
        <w:rPr>
          <w:sz w:val="28"/>
        </w:rPr>
        <w:t>Губернатор</w:t>
      </w:r>
    </w:p>
    <w:p w:rsidR="008765DE" w:rsidRPr="004151BF" w:rsidRDefault="008765DE" w:rsidP="005A28CD">
      <w:pPr>
        <w:tabs>
          <w:tab w:val="left" w:pos="4253"/>
        </w:tabs>
        <w:spacing w:line="233" w:lineRule="auto"/>
        <w:rPr>
          <w:sz w:val="28"/>
        </w:rPr>
      </w:pPr>
      <w:r w:rsidRPr="004151BF">
        <w:rPr>
          <w:sz w:val="28"/>
        </w:rPr>
        <w:t>Ростовской области</w:t>
      </w:r>
      <w:r w:rsidRPr="004151BF">
        <w:rPr>
          <w:sz w:val="28"/>
        </w:rPr>
        <w:tab/>
        <w:t>В.Ю. Голубев</w:t>
      </w:r>
    </w:p>
    <w:p w:rsidR="008765DE" w:rsidRPr="0014655B" w:rsidRDefault="008765DE" w:rsidP="005A28CD">
      <w:pPr>
        <w:spacing w:line="233" w:lineRule="auto"/>
      </w:pPr>
    </w:p>
    <w:p w:rsidR="008765DE" w:rsidRPr="004151BF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8765DE" w:rsidRPr="004151BF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8765DE" w:rsidRPr="004151BF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8765DE" w:rsidRPr="004151BF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Pr="004151BF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4151BF">
        <w:rPr>
          <w:rFonts w:eastAsia="Calibri"/>
          <w:sz w:val="28"/>
          <w:szCs w:val="28"/>
          <w:lang w:eastAsia="en-US"/>
        </w:rPr>
        <w:lastRenderedPageBreak/>
        <w:t>Приложение № 1</w:t>
      </w:r>
    </w:p>
    <w:p w:rsidR="008765DE" w:rsidRPr="004151BF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к постановлению</w:t>
      </w:r>
    </w:p>
    <w:p w:rsidR="008765DE" w:rsidRPr="004151BF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Правительства</w:t>
      </w:r>
    </w:p>
    <w:p w:rsidR="008765DE" w:rsidRPr="004151BF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Pr="004151BF" w:rsidRDefault="008765DE" w:rsidP="005A28CD">
      <w:pPr>
        <w:widowControl w:val="0"/>
        <w:spacing w:line="233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от 05.04.2020 № 272</w:t>
      </w:r>
    </w:p>
    <w:p w:rsidR="008765DE" w:rsidRPr="004151BF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4151BF" w:rsidRDefault="008765DE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4151BF" w:rsidRDefault="008765DE" w:rsidP="005A28CD">
      <w:pPr>
        <w:widowControl w:val="0"/>
        <w:spacing w:line="233" w:lineRule="auto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ПЕРЕЧЕНЬ</w:t>
      </w:r>
    </w:p>
    <w:p w:rsidR="008765DE" w:rsidRPr="004151BF" w:rsidRDefault="008765DE" w:rsidP="005A28CD">
      <w:pPr>
        <w:widowControl w:val="0"/>
        <w:spacing w:line="233" w:lineRule="auto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непродовольственных товаров первой необходимости</w:t>
      </w:r>
    </w:p>
    <w:p w:rsidR="008765DE" w:rsidRPr="004151BF" w:rsidRDefault="008765DE" w:rsidP="005A28CD">
      <w:pPr>
        <w:widowControl w:val="0"/>
        <w:spacing w:line="233" w:lineRule="auto"/>
        <w:jc w:val="both"/>
        <w:rPr>
          <w:rFonts w:eastAsia="Calibri"/>
          <w:sz w:val="16"/>
          <w:szCs w:val="16"/>
          <w:lang w:eastAsia="en-US"/>
        </w:rPr>
      </w:pPr>
    </w:p>
    <w:p w:rsidR="005A28CD" w:rsidRPr="004151BF" w:rsidRDefault="005A28CD" w:rsidP="005A28CD">
      <w:pPr>
        <w:widowControl w:val="0"/>
        <w:spacing w:line="233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4151BF" w:rsidRDefault="008765DE" w:rsidP="005A28CD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1. Детские товары (код ОКПД: 13.92.24.120; 13.99.19.122; 14.19.1; 14.19.2; 14.31.10.131 – 14.31.10.139; 15.20.11.130; 17.22.12; 20.42.14.130; 15.20.12.130 – 15.20.12.132; 15.20.12.139; 15.20.13.170 – 15.20.13.174; 15.20.13.179; 15.20.14.140).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2. Медицинские изделия и дезинфицирующие средства (код ОКПД: 21.20.24.130 – 21.20.24.133; 21.20.24.140 – 21.20.24.170).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3. Инструменты и оборудование медицинские (код ОКПД: 32.50.1 – 32.50.50).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4. Туалетные принадлежности (код ОКПД: 20.42.14; 20.42.14.130; 20.42.14.140; 20.42.15; 20.42.15.110; 20.42.15.120; 20.42.15.130; 20.42.15.131 – 20.42.15.133; 20.42.15.140 – 20.42.15.145; 20.42.15.150; 20.42.16.110; 20.42.18.110 – 20.42.18.190; 20.42.19.110 – 20.42.19.130).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5. Изделия хозяйственные санитарно-гигиенические (код ОКПД: 17.22.1; 17.22.11; 17.22.11.110 – 17.22.11.140; 17.22.12.110 – 17.22.17.130; 13.99.19.121; 13.99.19.122; 13.99.19.129 – 13.99.19.131).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6. Бытовая химия (код ОКПД: 20.41.3).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7. Щетка зубная, щетка для волос.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8. Спички, коробок.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9. Свечи.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10. Бутылочка для кормления.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11. Соска-пустышка.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12. Бензин автомобильный.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13. Дизельное топливо.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14. Сжиженный природный газ.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15. </w:t>
      </w:r>
      <w:proofErr w:type="spellStart"/>
      <w:r w:rsidRPr="004151BF">
        <w:rPr>
          <w:rFonts w:eastAsia="Calibri"/>
          <w:sz w:val="28"/>
          <w:szCs w:val="28"/>
          <w:lang w:eastAsia="en-US"/>
        </w:rPr>
        <w:t>Зоотовары</w:t>
      </w:r>
      <w:proofErr w:type="spellEnd"/>
      <w:r w:rsidRPr="004151BF">
        <w:rPr>
          <w:rFonts w:eastAsia="Calibri"/>
          <w:sz w:val="28"/>
          <w:szCs w:val="28"/>
          <w:lang w:eastAsia="en-US"/>
        </w:rPr>
        <w:t xml:space="preserve"> (включая корма для животных и ветеринарные препараты).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16. Печатная продукция средств массовой информации.</w:t>
      </w:r>
    </w:p>
    <w:p w:rsidR="008765DE" w:rsidRPr="004151BF" w:rsidRDefault="008765DE" w:rsidP="000E35FA">
      <w:pPr>
        <w:widowControl w:val="0"/>
        <w:shd w:val="clear" w:color="auto" w:fill="FFFFFF"/>
        <w:spacing w:line="21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17.</w:t>
      </w:r>
      <w:r w:rsidRPr="004151BF">
        <w:rPr>
          <w:rFonts w:eastAsia="Calibri"/>
          <w:sz w:val="28"/>
          <w:szCs w:val="28"/>
          <w:lang w:eastAsia="en-US"/>
        </w:rPr>
        <w:t> </w:t>
      </w:r>
      <w:r w:rsidRPr="004151BF">
        <w:rPr>
          <w:sz w:val="28"/>
          <w:szCs w:val="28"/>
        </w:rPr>
        <w:t>Табак и табачные изделия (код ОКПД: 12.00.11; 12.00.19).</w:t>
      </w:r>
    </w:p>
    <w:p w:rsidR="008765DE" w:rsidRPr="004151BF" w:rsidRDefault="008765DE" w:rsidP="000E35FA">
      <w:pPr>
        <w:widowControl w:val="0"/>
        <w:spacing w:line="218" w:lineRule="auto"/>
        <w:jc w:val="both"/>
        <w:rPr>
          <w:rFonts w:eastAsia="Calibri"/>
          <w:sz w:val="24"/>
          <w:szCs w:val="24"/>
          <w:lang w:eastAsia="en-US"/>
        </w:rPr>
      </w:pP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Примечание.</w:t>
      </w:r>
    </w:p>
    <w:p w:rsidR="008765DE" w:rsidRPr="004151BF" w:rsidRDefault="008765DE" w:rsidP="000E35FA">
      <w:pPr>
        <w:widowControl w:val="0"/>
        <w:spacing w:line="21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sz w:val="28"/>
          <w:szCs w:val="28"/>
        </w:rPr>
        <w:t xml:space="preserve">Коды ОКПД приведены в соответствии с Общероссийским классификатором продукции по видам экономической деятельности </w:t>
      </w:r>
      <w:r w:rsidRPr="004151BF">
        <w:rPr>
          <w:sz w:val="28"/>
          <w:szCs w:val="28"/>
        </w:rPr>
        <w:br/>
        <w:t>ОК 034-2014 (КПЕС 2008).</w:t>
      </w:r>
    </w:p>
    <w:p w:rsidR="008765DE" w:rsidRPr="004151BF" w:rsidRDefault="008765DE" w:rsidP="000E35FA">
      <w:pPr>
        <w:spacing w:line="218" w:lineRule="auto"/>
        <w:rPr>
          <w:sz w:val="24"/>
          <w:szCs w:val="24"/>
        </w:rPr>
      </w:pPr>
    </w:p>
    <w:p w:rsidR="008765DE" w:rsidRPr="004151BF" w:rsidRDefault="008765DE" w:rsidP="000E35FA">
      <w:pPr>
        <w:spacing w:line="218" w:lineRule="auto"/>
        <w:rPr>
          <w:sz w:val="28"/>
          <w:szCs w:val="28"/>
        </w:rPr>
      </w:pPr>
    </w:p>
    <w:p w:rsidR="008765DE" w:rsidRPr="004151BF" w:rsidRDefault="008765DE" w:rsidP="000E35FA">
      <w:pPr>
        <w:spacing w:line="218" w:lineRule="auto"/>
        <w:ind w:right="5551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Начальник управления</w:t>
      </w:r>
    </w:p>
    <w:p w:rsidR="008765DE" w:rsidRPr="004151BF" w:rsidRDefault="008765DE" w:rsidP="000E35FA">
      <w:pPr>
        <w:spacing w:line="218" w:lineRule="auto"/>
        <w:ind w:right="5551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документационного обеспечения</w:t>
      </w:r>
    </w:p>
    <w:p w:rsidR="008765DE" w:rsidRPr="004151BF" w:rsidRDefault="008765DE" w:rsidP="000E35FA">
      <w:pPr>
        <w:tabs>
          <w:tab w:val="left" w:pos="6237"/>
        </w:tabs>
        <w:spacing w:line="218" w:lineRule="auto"/>
        <w:rPr>
          <w:sz w:val="28"/>
        </w:rPr>
      </w:pPr>
      <w:r w:rsidRPr="004151BF">
        <w:rPr>
          <w:sz w:val="28"/>
        </w:rPr>
        <w:t>Правительства Ростовской области</w:t>
      </w:r>
      <w:r w:rsidRPr="004151BF">
        <w:rPr>
          <w:sz w:val="28"/>
        </w:rPr>
        <w:tab/>
        <w:t xml:space="preserve">Т.А. </w:t>
      </w:r>
      <w:proofErr w:type="spellStart"/>
      <w:r w:rsidRPr="004151BF">
        <w:rPr>
          <w:sz w:val="28"/>
        </w:rPr>
        <w:t>Родионченко</w:t>
      </w:r>
      <w:proofErr w:type="spellEnd"/>
    </w:p>
    <w:p w:rsidR="008765DE" w:rsidRPr="004151BF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Приложение № 2</w:t>
      </w:r>
    </w:p>
    <w:p w:rsidR="008765DE" w:rsidRPr="004151BF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lastRenderedPageBreak/>
        <w:t>к постановлению</w:t>
      </w:r>
    </w:p>
    <w:p w:rsidR="008765DE" w:rsidRPr="004151BF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Правительства</w:t>
      </w:r>
    </w:p>
    <w:p w:rsidR="008765DE" w:rsidRPr="004151BF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Pr="004151BF" w:rsidRDefault="008765DE" w:rsidP="000E35FA">
      <w:pPr>
        <w:widowControl w:val="0"/>
        <w:spacing w:line="218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от 05.04.2020 № 272</w:t>
      </w:r>
    </w:p>
    <w:p w:rsidR="008765DE" w:rsidRPr="004151BF" w:rsidRDefault="008765DE" w:rsidP="000E35FA">
      <w:pPr>
        <w:widowControl w:val="0"/>
        <w:spacing w:line="218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4151BF" w:rsidRDefault="008765DE" w:rsidP="000E35FA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ПЕРЕЧЕНЬ</w:t>
      </w:r>
    </w:p>
    <w:p w:rsidR="008765DE" w:rsidRPr="004151BF" w:rsidRDefault="008765DE" w:rsidP="000E35FA">
      <w:pPr>
        <w:widowControl w:val="0"/>
        <w:autoSpaceDE w:val="0"/>
        <w:autoSpaceDN w:val="0"/>
        <w:adjustRightInd w:val="0"/>
        <w:spacing w:line="218" w:lineRule="auto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заболеваний, требующих соблюдения режима самоизоляции</w:t>
      </w:r>
    </w:p>
    <w:p w:rsidR="008765DE" w:rsidRPr="004151BF" w:rsidRDefault="008765DE" w:rsidP="000E35FA">
      <w:pPr>
        <w:widowControl w:val="0"/>
        <w:autoSpaceDE w:val="0"/>
        <w:autoSpaceDN w:val="0"/>
        <w:adjustRightInd w:val="0"/>
        <w:spacing w:line="218" w:lineRule="auto"/>
        <w:jc w:val="both"/>
        <w:rPr>
          <w:sz w:val="28"/>
          <w:szCs w:val="28"/>
        </w:rPr>
      </w:pPr>
    </w:p>
    <w:p w:rsidR="008765DE" w:rsidRPr="004151BF" w:rsidRDefault="008765DE" w:rsidP="000E35F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8765DE" w:rsidRPr="004151BF" w:rsidRDefault="008765DE" w:rsidP="000E35F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2. Болезни органов дыхания из числа: </w:t>
      </w:r>
    </w:p>
    <w:p w:rsidR="008765DE" w:rsidRPr="004151BF" w:rsidRDefault="008765DE" w:rsidP="000E35FA">
      <w:pPr>
        <w:widowControl w:val="0"/>
        <w:autoSpaceDE w:val="0"/>
        <w:autoSpaceDN w:val="0"/>
        <w:adjustRightInd w:val="0"/>
        <w:spacing w:line="21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2.1. Другая хроническая </w:t>
      </w:r>
      <w:proofErr w:type="spellStart"/>
      <w:r w:rsidRPr="004151BF">
        <w:rPr>
          <w:sz w:val="28"/>
          <w:szCs w:val="28"/>
        </w:rPr>
        <w:t>обструктивная</w:t>
      </w:r>
      <w:proofErr w:type="spellEnd"/>
      <w:r w:rsidRPr="004151BF">
        <w:rPr>
          <w:sz w:val="28"/>
          <w:szCs w:val="28"/>
        </w:rPr>
        <w:t xml:space="preserve"> легочная болезнь, классифицируемая в соответствии с МКБ-10 по диагнозу J44. </w:t>
      </w:r>
    </w:p>
    <w:p w:rsidR="008765DE" w:rsidRPr="004151BF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2.2. Астма, классифицируемая в соответствии с МКБ-10 по диагнозу J45. </w:t>
      </w:r>
    </w:p>
    <w:p w:rsidR="008765DE" w:rsidRPr="004151BF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2.3. Бронхоэктатическая болезнь, классифицируемая в соответствии с МКБ-10 по диагнозу J47. </w:t>
      </w:r>
    </w:p>
    <w:p w:rsidR="008765DE" w:rsidRPr="004151BF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8765DE" w:rsidRPr="004151BF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8765DE" w:rsidRPr="004151BF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151BF">
        <w:rPr>
          <w:spacing w:val="-4"/>
          <w:sz w:val="28"/>
          <w:szCs w:val="28"/>
        </w:rPr>
        <w:t>5. Болезнь мочеполовой системы</w:t>
      </w:r>
      <w:r w:rsidRPr="004151BF">
        <w:rPr>
          <w:spacing w:val="-4"/>
          <w:sz w:val="28"/>
          <w:szCs w:val="28"/>
          <w:vertAlign w:val="superscript"/>
        </w:rPr>
        <w:t>*</w:t>
      </w:r>
      <w:r w:rsidRPr="004151BF">
        <w:rPr>
          <w:spacing w:val="-4"/>
          <w:sz w:val="28"/>
          <w:szCs w:val="28"/>
        </w:rPr>
        <w:t xml:space="preserve"> – хроническая болезнь почек 3 – 5 стадии,</w:t>
      </w:r>
      <w:r w:rsidRPr="004151BF">
        <w:rPr>
          <w:sz w:val="28"/>
          <w:szCs w:val="28"/>
        </w:rPr>
        <w:t xml:space="preserve"> классифицируемая в соответствии с МКБ-10 по диагнозам № 18.0, 18.3 – 18.5. </w:t>
      </w:r>
    </w:p>
    <w:p w:rsidR="008765DE" w:rsidRPr="004151BF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6. Новообразования из числа</w:t>
      </w:r>
      <w:r w:rsidRPr="004151BF">
        <w:rPr>
          <w:sz w:val="28"/>
          <w:szCs w:val="28"/>
          <w:vertAlign w:val="superscript"/>
        </w:rPr>
        <w:t>**</w:t>
      </w:r>
      <w:r w:rsidRPr="004151BF">
        <w:rPr>
          <w:sz w:val="28"/>
          <w:szCs w:val="28"/>
        </w:rPr>
        <w:t xml:space="preserve">: </w:t>
      </w:r>
    </w:p>
    <w:p w:rsidR="008765DE" w:rsidRPr="004151BF" w:rsidRDefault="008765DE" w:rsidP="008765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6.1. Злокачественные новообразования любой локализации,</w:t>
      </w:r>
      <w:r w:rsidRPr="004151BF">
        <w:rPr>
          <w:sz w:val="28"/>
          <w:szCs w:val="28"/>
          <w:vertAlign w:val="superscript"/>
        </w:rPr>
        <w:t>*</w:t>
      </w:r>
      <w:r w:rsidRPr="004151BF">
        <w:rPr>
          <w:sz w:val="28"/>
          <w:szCs w:val="28"/>
        </w:rPr>
        <w:t xml:space="preserve"> в том числе самостоятельные множественные локализации, классифицируемые в соответствии с МКБ-10 по диагнозам С00-С80, С97. </w:t>
      </w:r>
    </w:p>
    <w:p w:rsidR="008765DE" w:rsidRPr="004151BF" w:rsidRDefault="008765DE" w:rsidP="008765DE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sz w:val="28"/>
          <w:szCs w:val="28"/>
        </w:rPr>
        <w:t xml:space="preserve">6.2. Острые лейкозы, </w:t>
      </w:r>
      <w:proofErr w:type="spellStart"/>
      <w:r w:rsidRPr="004151BF">
        <w:rPr>
          <w:sz w:val="28"/>
          <w:szCs w:val="28"/>
        </w:rPr>
        <w:t>высокозлокачественные</w:t>
      </w:r>
      <w:proofErr w:type="spellEnd"/>
      <w:r w:rsidRPr="004151BF">
        <w:rPr>
          <w:sz w:val="28"/>
          <w:szCs w:val="28"/>
        </w:rPr>
        <w:t xml:space="preserve"> </w:t>
      </w:r>
      <w:proofErr w:type="spellStart"/>
      <w:r w:rsidRPr="004151BF">
        <w:rPr>
          <w:sz w:val="28"/>
          <w:szCs w:val="28"/>
        </w:rPr>
        <w:t>лимфомы</w:t>
      </w:r>
      <w:proofErr w:type="spellEnd"/>
      <w:r w:rsidRPr="004151BF">
        <w:rPr>
          <w:sz w:val="28"/>
          <w:szCs w:val="28"/>
        </w:rPr>
        <w:t xml:space="preserve">, рецидивы </w:t>
      </w:r>
      <w:r w:rsidRPr="004151BF">
        <w:rPr>
          <w:spacing w:val="-4"/>
          <w:sz w:val="28"/>
          <w:szCs w:val="28"/>
        </w:rPr>
        <w:t xml:space="preserve">и резистентные формы других </w:t>
      </w:r>
      <w:proofErr w:type="spellStart"/>
      <w:r w:rsidRPr="004151BF">
        <w:rPr>
          <w:spacing w:val="-4"/>
          <w:sz w:val="28"/>
          <w:szCs w:val="28"/>
        </w:rPr>
        <w:t>лимфопролиферативных</w:t>
      </w:r>
      <w:proofErr w:type="spellEnd"/>
      <w:r w:rsidRPr="004151BF">
        <w:rPr>
          <w:spacing w:val="-4"/>
          <w:sz w:val="28"/>
          <w:szCs w:val="28"/>
        </w:rPr>
        <w:t xml:space="preserve"> заболеваний, хронический</w:t>
      </w:r>
      <w:r w:rsidRPr="004151BF">
        <w:rPr>
          <w:sz w:val="28"/>
          <w:szCs w:val="28"/>
        </w:rPr>
        <w:t xml:space="preserve"> </w:t>
      </w:r>
      <w:proofErr w:type="spellStart"/>
      <w:r w:rsidRPr="004151BF">
        <w:rPr>
          <w:sz w:val="28"/>
          <w:szCs w:val="28"/>
        </w:rPr>
        <w:t>миелолейкоз</w:t>
      </w:r>
      <w:proofErr w:type="spellEnd"/>
      <w:r w:rsidRPr="004151BF">
        <w:rPr>
          <w:sz w:val="28"/>
          <w:szCs w:val="28"/>
        </w:rPr>
        <w:t xml:space="preserve"> в фазах хронической акселерации и властного криза, первичные хронические лейкозы и </w:t>
      </w:r>
      <w:proofErr w:type="spellStart"/>
      <w:r w:rsidRPr="004151BF">
        <w:rPr>
          <w:sz w:val="28"/>
          <w:szCs w:val="28"/>
        </w:rPr>
        <w:t>лимфомы</w:t>
      </w:r>
      <w:proofErr w:type="spellEnd"/>
      <w:r w:rsidRPr="004151BF">
        <w:rPr>
          <w:sz w:val="28"/>
          <w:szCs w:val="28"/>
        </w:rPr>
        <w:t>,</w:t>
      </w:r>
      <w:r w:rsidRPr="004151BF">
        <w:rPr>
          <w:sz w:val="28"/>
          <w:szCs w:val="28"/>
          <w:vertAlign w:val="superscript"/>
        </w:rPr>
        <w:t>*</w:t>
      </w:r>
      <w:r w:rsidRPr="004151BF">
        <w:rPr>
          <w:sz w:val="28"/>
          <w:szCs w:val="28"/>
        </w:rPr>
        <w:t xml:space="preserve"> классифицируемые в соответствии </w:t>
      </w:r>
      <w:r w:rsidRPr="004151BF">
        <w:rPr>
          <w:sz w:val="28"/>
          <w:szCs w:val="28"/>
        </w:rPr>
        <w:br/>
        <w:t>с МКБ-10 по диагнозам С81-С96, D46.</w:t>
      </w:r>
    </w:p>
    <w:p w:rsidR="008765DE" w:rsidRPr="004151BF" w:rsidRDefault="008765DE" w:rsidP="008765DE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____________________</w:t>
      </w:r>
    </w:p>
    <w:p w:rsidR="008765DE" w:rsidRPr="004151BF" w:rsidRDefault="008765DE" w:rsidP="008765DE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8765DE" w:rsidRPr="004151BF" w:rsidRDefault="008765DE" w:rsidP="008765DE">
      <w:pPr>
        <w:widowControl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 третьей клинической группе (в онкологии).</w:t>
      </w:r>
    </w:p>
    <w:p w:rsidR="008765DE" w:rsidRPr="004151BF" w:rsidRDefault="008765DE" w:rsidP="008765DE">
      <w:pPr>
        <w:widowControl w:val="0"/>
        <w:spacing w:line="235" w:lineRule="auto"/>
        <w:jc w:val="both"/>
        <w:rPr>
          <w:sz w:val="28"/>
          <w:szCs w:val="28"/>
        </w:rPr>
      </w:pPr>
    </w:p>
    <w:p w:rsidR="008765DE" w:rsidRPr="004151BF" w:rsidRDefault="008765DE" w:rsidP="008765DE">
      <w:pPr>
        <w:spacing w:line="235" w:lineRule="auto"/>
        <w:rPr>
          <w:sz w:val="28"/>
        </w:rPr>
      </w:pPr>
    </w:p>
    <w:p w:rsidR="008765DE" w:rsidRPr="004151BF" w:rsidRDefault="008765DE" w:rsidP="008765DE">
      <w:pPr>
        <w:spacing w:line="235" w:lineRule="auto"/>
        <w:rPr>
          <w:sz w:val="28"/>
        </w:rPr>
      </w:pPr>
    </w:p>
    <w:p w:rsidR="008765DE" w:rsidRPr="004151BF" w:rsidRDefault="008765DE" w:rsidP="008765DE">
      <w:pPr>
        <w:spacing w:line="235" w:lineRule="auto"/>
        <w:ind w:right="5551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Начальник управления</w:t>
      </w:r>
    </w:p>
    <w:p w:rsidR="008765DE" w:rsidRPr="004151BF" w:rsidRDefault="008765DE" w:rsidP="008765DE">
      <w:pPr>
        <w:spacing w:line="235" w:lineRule="auto"/>
        <w:ind w:right="5551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документационного обеспечения</w:t>
      </w:r>
    </w:p>
    <w:p w:rsidR="008765DE" w:rsidRPr="004151BF" w:rsidRDefault="008765DE" w:rsidP="008765DE">
      <w:pPr>
        <w:tabs>
          <w:tab w:val="left" w:pos="6237"/>
        </w:tabs>
        <w:spacing w:line="235" w:lineRule="auto"/>
        <w:rPr>
          <w:sz w:val="28"/>
        </w:rPr>
      </w:pPr>
      <w:r w:rsidRPr="004151BF">
        <w:rPr>
          <w:sz w:val="28"/>
        </w:rPr>
        <w:t>Правительства Ростовской области</w:t>
      </w:r>
      <w:r w:rsidRPr="004151BF">
        <w:rPr>
          <w:sz w:val="28"/>
        </w:rPr>
        <w:tab/>
        <w:t xml:space="preserve">Т.А. </w:t>
      </w:r>
      <w:proofErr w:type="spellStart"/>
      <w:r w:rsidRPr="004151BF">
        <w:rPr>
          <w:sz w:val="28"/>
        </w:rPr>
        <w:t>Родионченко</w:t>
      </w:r>
      <w:proofErr w:type="spellEnd"/>
    </w:p>
    <w:p w:rsidR="008765DE" w:rsidRPr="004151BF" w:rsidRDefault="008765DE" w:rsidP="008765DE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8765DE" w:rsidRPr="004151BF" w:rsidRDefault="008765DE" w:rsidP="008765D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к постановлению</w:t>
      </w:r>
    </w:p>
    <w:p w:rsidR="008765DE" w:rsidRPr="004151BF" w:rsidRDefault="008765DE" w:rsidP="008765D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Правительства</w:t>
      </w:r>
    </w:p>
    <w:p w:rsidR="008765DE" w:rsidRPr="004151BF" w:rsidRDefault="008765DE" w:rsidP="008765D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Pr="004151BF" w:rsidRDefault="008765DE" w:rsidP="008765DE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от 05.04.2020 № 272</w:t>
      </w:r>
    </w:p>
    <w:p w:rsidR="008765DE" w:rsidRPr="004151BF" w:rsidRDefault="008765DE" w:rsidP="008765DE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8765DE" w:rsidRPr="004151BF" w:rsidRDefault="008765DE" w:rsidP="008765DE">
      <w:pPr>
        <w:widowControl w:val="0"/>
        <w:jc w:val="right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(формат А5)</w:t>
      </w:r>
    </w:p>
    <w:p w:rsidR="008765DE" w:rsidRPr="004151BF" w:rsidRDefault="008765DE" w:rsidP="008765DE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8765DE" w:rsidRPr="004151BF" w:rsidRDefault="008765DE" w:rsidP="008765DE">
      <w:pPr>
        <w:widowControl w:val="0"/>
        <w:jc w:val="center"/>
        <w:rPr>
          <w:sz w:val="28"/>
          <w:szCs w:val="28"/>
        </w:rPr>
      </w:pPr>
    </w:p>
    <w:p w:rsidR="008765DE" w:rsidRPr="004151BF" w:rsidRDefault="008765DE" w:rsidP="008765DE">
      <w:pPr>
        <w:widowControl w:val="0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СПРАВКА</w:t>
      </w:r>
    </w:p>
    <w:p w:rsidR="008765DE" w:rsidRPr="004151BF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151BF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151BF" w:rsidRDefault="008765DE" w:rsidP="008765DE">
      <w:pPr>
        <w:widowControl w:val="0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____________________________________________________________________</w:t>
      </w:r>
    </w:p>
    <w:p w:rsidR="008765DE" w:rsidRPr="004151BF" w:rsidRDefault="008765DE" w:rsidP="008765DE">
      <w:pPr>
        <w:widowControl w:val="0"/>
        <w:jc w:val="center"/>
        <w:rPr>
          <w:sz w:val="24"/>
          <w:szCs w:val="24"/>
        </w:rPr>
      </w:pPr>
      <w:r w:rsidRPr="004151BF">
        <w:rPr>
          <w:sz w:val="24"/>
          <w:szCs w:val="24"/>
        </w:rPr>
        <w:t>(фамилия, имя, отчество работника)</w:t>
      </w:r>
    </w:p>
    <w:p w:rsidR="008765DE" w:rsidRPr="004151BF" w:rsidRDefault="008765DE" w:rsidP="008765DE">
      <w:pPr>
        <w:widowControl w:val="0"/>
        <w:jc w:val="both"/>
        <w:rPr>
          <w:sz w:val="28"/>
          <w:szCs w:val="28"/>
        </w:rPr>
      </w:pPr>
    </w:p>
    <w:tbl>
      <w:tblPr>
        <w:tblStyle w:val="afff1"/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59"/>
        <w:gridCol w:w="4894"/>
      </w:tblGrid>
      <w:tr w:rsidR="008765DE" w:rsidRPr="004151BF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151BF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1BF">
              <w:rPr>
                <w:rFonts w:ascii="Times New Roman" w:hAnsi="Times New Roman"/>
                <w:sz w:val="28"/>
                <w:szCs w:val="28"/>
              </w:rPr>
              <w:t xml:space="preserve">Адрес регистрации по месту жительства (месту пребывания)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151BF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151BF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151BF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1BF">
              <w:rPr>
                <w:rFonts w:ascii="Times New Roman" w:hAnsi="Times New Roman"/>
                <w:sz w:val="28"/>
                <w:szCs w:val="28"/>
              </w:rPr>
              <w:t>Наименование организации (Ф.И.О. индивидуального предпринимателя)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151BF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151BF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151BF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1BF">
              <w:rPr>
                <w:rFonts w:ascii="Times New Roman" w:hAnsi="Times New Roman"/>
                <w:sz w:val="28"/>
                <w:szCs w:val="28"/>
              </w:rPr>
              <w:t>Адрес места нахождения работодателя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151BF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151BF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151BF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1BF">
              <w:rPr>
                <w:rFonts w:ascii="Times New Roman" w:hAnsi="Times New Roman"/>
                <w:sz w:val="28"/>
                <w:szCs w:val="28"/>
              </w:rPr>
              <w:t>Вид деятельности работодателя (по отрасли)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151BF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151BF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151BF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1BF">
              <w:rPr>
                <w:rFonts w:ascii="Times New Roman" w:hAnsi="Times New Roman"/>
                <w:sz w:val="28"/>
                <w:szCs w:val="28"/>
              </w:rPr>
              <w:t>Контактные данные работодателя (телефон, адрес электронной почты)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151BF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151BF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151BF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1BF">
              <w:rPr>
                <w:rFonts w:ascii="Times New Roman" w:hAnsi="Times New Roman"/>
                <w:sz w:val="28"/>
                <w:szCs w:val="28"/>
              </w:rPr>
              <w:t>Должность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151BF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151BF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151BF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1BF">
              <w:rPr>
                <w:rFonts w:ascii="Times New Roman" w:hAnsi="Times New Roman"/>
                <w:sz w:val="28"/>
                <w:szCs w:val="28"/>
              </w:rPr>
              <w:t>Место осуществления деятельности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151BF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151BF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151BF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1BF">
              <w:rPr>
                <w:rFonts w:ascii="Times New Roman" w:hAnsi="Times New Roman"/>
                <w:sz w:val="28"/>
                <w:szCs w:val="28"/>
              </w:rPr>
              <w:t>График работы работника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151BF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5DE" w:rsidRPr="004151BF" w:rsidTr="00E5588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DE" w:rsidRPr="004151BF" w:rsidRDefault="008765DE" w:rsidP="00E5588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4151BF">
              <w:rPr>
                <w:rFonts w:ascii="Times New Roman" w:hAnsi="Times New Roman"/>
                <w:sz w:val="28"/>
                <w:szCs w:val="28"/>
              </w:rPr>
              <w:t>Марка, государственный номер транспортного средства (в случае если трудовая деятельность работника связана с использованием транспортного средства)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DE" w:rsidRPr="004151BF" w:rsidRDefault="008765DE" w:rsidP="00E5588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65DE" w:rsidRPr="004151BF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151BF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151BF" w:rsidRDefault="008765DE" w:rsidP="008765DE">
      <w:pPr>
        <w:widowControl w:val="0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Руководитель ____________________               _____________________________</w:t>
      </w:r>
    </w:p>
    <w:p w:rsidR="008765DE" w:rsidRPr="004151BF" w:rsidRDefault="008765DE" w:rsidP="008765DE">
      <w:pPr>
        <w:widowControl w:val="0"/>
        <w:jc w:val="both"/>
        <w:rPr>
          <w:sz w:val="24"/>
          <w:szCs w:val="24"/>
        </w:rPr>
      </w:pPr>
      <w:r w:rsidRPr="004151BF">
        <w:rPr>
          <w:sz w:val="24"/>
          <w:szCs w:val="24"/>
        </w:rPr>
        <w:t xml:space="preserve">                                          (подпись)                                                            (Ф.И.О.)</w:t>
      </w:r>
    </w:p>
    <w:p w:rsidR="008765DE" w:rsidRPr="004151BF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151BF" w:rsidRDefault="008765DE" w:rsidP="008765DE">
      <w:pPr>
        <w:widowControl w:val="0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«____» ___________ 20 ___ г.</w:t>
      </w:r>
    </w:p>
    <w:p w:rsidR="008765DE" w:rsidRPr="004151BF" w:rsidRDefault="008765DE" w:rsidP="008765DE">
      <w:pPr>
        <w:widowControl w:val="0"/>
        <w:jc w:val="both"/>
        <w:rPr>
          <w:sz w:val="28"/>
          <w:szCs w:val="28"/>
        </w:rPr>
      </w:pPr>
    </w:p>
    <w:p w:rsidR="008765DE" w:rsidRPr="004151BF" w:rsidRDefault="008765DE" w:rsidP="008765DE">
      <w:pPr>
        <w:widowControl w:val="0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М.П. (при наличии)</w:t>
      </w:r>
    </w:p>
    <w:p w:rsidR="008765DE" w:rsidRPr="004151BF" w:rsidRDefault="008765DE" w:rsidP="008765DE">
      <w:pPr>
        <w:pageBreakBefore/>
        <w:widowControl w:val="0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lastRenderedPageBreak/>
        <w:t>Примечание.</w:t>
      </w:r>
    </w:p>
    <w:p w:rsidR="008765DE" w:rsidRPr="004151BF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Справка, выданная по форме, не соответствующей форме, установленной постановлением Правительства Ростовской области, является недействительной. </w:t>
      </w:r>
    </w:p>
    <w:p w:rsidR="008765DE" w:rsidRPr="004151BF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Справка изготавливается на бланке работодателя, подписывается лицом, имеющим право действовать от имени организации без доверенности, или индивидуальным предпринимателем либо лицом, уполномоченным на подписание справки руководителем организации (индивидуальным предпринимателем). </w:t>
      </w:r>
    </w:p>
    <w:p w:rsidR="008765DE" w:rsidRPr="004151BF" w:rsidRDefault="008765DE" w:rsidP="008765DE">
      <w:pPr>
        <w:widowControl w:val="0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Справка должна содержать дату ее выдачи.</w:t>
      </w:r>
    </w:p>
    <w:p w:rsidR="008765DE" w:rsidRPr="004151BF" w:rsidRDefault="008765DE" w:rsidP="008765DE">
      <w:pPr>
        <w:widowControl w:val="0"/>
        <w:jc w:val="both"/>
        <w:rPr>
          <w:sz w:val="16"/>
          <w:szCs w:val="16"/>
        </w:rPr>
      </w:pPr>
    </w:p>
    <w:p w:rsidR="008765DE" w:rsidRPr="004151BF" w:rsidRDefault="008765DE" w:rsidP="008765DE">
      <w:pPr>
        <w:rPr>
          <w:sz w:val="28"/>
        </w:rPr>
      </w:pPr>
    </w:p>
    <w:p w:rsidR="008765DE" w:rsidRPr="004151BF" w:rsidRDefault="008765DE" w:rsidP="008765DE">
      <w:pPr>
        <w:rPr>
          <w:sz w:val="28"/>
        </w:rPr>
      </w:pPr>
    </w:p>
    <w:p w:rsidR="008765DE" w:rsidRPr="004151BF" w:rsidRDefault="008765DE" w:rsidP="008765DE">
      <w:pPr>
        <w:ind w:right="5551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Начальник управления</w:t>
      </w:r>
    </w:p>
    <w:p w:rsidR="008765DE" w:rsidRPr="004151BF" w:rsidRDefault="008765DE" w:rsidP="008765DE">
      <w:pPr>
        <w:ind w:right="5551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документационного обеспечения</w:t>
      </w:r>
    </w:p>
    <w:p w:rsidR="008765DE" w:rsidRPr="004151BF" w:rsidRDefault="008765DE" w:rsidP="008765DE">
      <w:pPr>
        <w:tabs>
          <w:tab w:val="left" w:pos="6237"/>
        </w:tabs>
        <w:rPr>
          <w:sz w:val="28"/>
        </w:rPr>
      </w:pPr>
      <w:r w:rsidRPr="004151BF">
        <w:rPr>
          <w:sz w:val="28"/>
        </w:rPr>
        <w:t>Правительства Ростовской области</w:t>
      </w:r>
      <w:r w:rsidRPr="004151BF">
        <w:rPr>
          <w:sz w:val="28"/>
        </w:rPr>
        <w:tab/>
        <w:t xml:space="preserve">Т.А. </w:t>
      </w:r>
      <w:proofErr w:type="spellStart"/>
      <w:r w:rsidRPr="004151BF">
        <w:rPr>
          <w:sz w:val="28"/>
        </w:rPr>
        <w:t>Родионченко</w:t>
      </w:r>
      <w:proofErr w:type="spellEnd"/>
    </w:p>
    <w:p w:rsidR="008765DE" w:rsidRPr="004151BF" w:rsidRDefault="008765DE" w:rsidP="008765DE">
      <w:pPr>
        <w:tabs>
          <w:tab w:val="left" w:pos="6237"/>
        </w:tabs>
        <w:rPr>
          <w:sz w:val="28"/>
        </w:rPr>
      </w:pPr>
    </w:p>
    <w:p w:rsidR="008765DE" w:rsidRPr="004151BF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5A28CD" w:rsidRPr="004151BF" w:rsidRDefault="005A28CD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1E7C25" w:rsidRDefault="001E7C2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8765DE" w:rsidRPr="004151BF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lastRenderedPageBreak/>
        <w:t>Приложение № 4</w:t>
      </w:r>
    </w:p>
    <w:p w:rsidR="008765DE" w:rsidRPr="004151BF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к постановлению</w:t>
      </w:r>
    </w:p>
    <w:p w:rsidR="008765DE" w:rsidRPr="004151BF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Правительства</w:t>
      </w:r>
    </w:p>
    <w:p w:rsidR="008765DE" w:rsidRPr="004151BF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Ростовской области</w:t>
      </w:r>
    </w:p>
    <w:p w:rsidR="008765DE" w:rsidRPr="004151BF" w:rsidRDefault="008765DE" w:rsidP="008765DE">
      <w:pPr>
        <w:widowControl w:val="0"/>
        <w:spacing w:line="230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4151BF">
        <w:rPr>
          <w:rFonts w:eastAsia="Calibri"/>
          <w:sz w:val="28"/>
          <w:szCs w:val="28"/>
          <w:lang w:eastAsia="en-US"/>
        </w:rPr>
        <w:t>от 05.04.2020 № 272</w:t>
      </w:r>
    </w:p>
    <w:p w:rsidR="008765DE" w:rsidRPr="004151BF" w:rsidRDefault="008765DE" w:rsidP="008765DE">
      <w:pPr>
        <w:widowControl w:val="0"/>
        <w:spacing w:line="230" w:lineRule="auto"/>
        <w:jc w:val="both"/>
        <w:rPr>
          <w:rFonts w:eastAsia="Calibri"/>
          <w:sz w:val="28"/>
          <w:szCs w:val="28"/>
          <w:lang w:eastAsia="en-US"/>
        </w:rPr>
      </w:pPr>
    </w:p>
    <w:p w:rsidR="008765DE" w:rsidRPr="004151BF" w:rsidRDefault="008765DE" w:rsidP="008765DE">
      <w:pPr>
        <w:widowControl w:val="0"/>
        <w:spacing w:line="230" w:lineRule="auto"/>
        <w:jc w:val="both"/>
        <w:rPr>
          <w:rFonts w:eastAsia="Calibri"/>
          <w:sz w:val="16"/>
          <w:szCs w:val="16"/>
          <w:lang w:eastAsia="en-US"/>
        </w:rPr>
      </w:pPr>
    </w:p>
    <w:p w:rsidR="008765DE" w:rsidRPr="004151BF" w:rsidRDefault="008765DE" w:rsidP="008765DE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РЕКОМЕНДАЦИИ</w:t>
      </w:r>
    </w:p>
    <w:p w:rsidR="008765DE" w:rsidRPr="004151BF" w:rsidRDefault="008765DE" w:rsidP="008765DE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для работодателей по профилактике распространения</w:t>
      </w:r>
    </w:p>
    <w:p w:rsidR="008765DE" w:rsidRPr="004151BF" w:rsidRDefault="008765DE" w:rsidP="008765DE">
      <w:pPr>
        <w:widowControl w:val="0"/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 xml:space="preserve">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инфекции (COVID-19)</w:t>
      </w:r>
    </w:p>
    <w:p w:rsidR="008765DE" w:rsidRPr="004151BF" w:rsidRDefault="008765DE" w:rsidP="008765DE">
      <w:pPr>
        <w:widowControl w:val="0"/>
        <w:autoSpaceDE w:val="0"/>
        <w:autoSpaceDN w:val="0"/>
        <w:adjustRightInd w:val="0"/>
        <w:spacing w:line="230" w:lineRule="auto"/>
        <w:jc w:val="both"/>
        <w:rPr>
          <w:sz w:val="28"/>
          <w:szCs w:val="28"/>
        </w:rPr>
      </w:pPr>
    </w:p>
    <w:p w:rsidR="008765DE" w:rsidRPr="004151BF" w:rsidRDefault="008765DE" w:rsidP="008765D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Обеспечить проведение следующего комплекса санитарно-противоэпидемических мероприятий:</w:t>
      </w:r>
    </w:p>
    <w:p w:rsidR="008765DE" w:rsidRPr="004151BF" w:rsidRDefault="008765DE" w:rsidP="008765D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1.</w:t>
      </w:r>
      <w:r w:rsidRPr="004151BF">
        <w:rPr>
          <w:sz w:val="28"/>
          <w:szCs w:val="28"/>
          <w:lang w:val="en-US"/>
        </w:rPr>
        <w:t> </w:t>
      </w:r>
      <w:r w:rsidRPr="004151BF">
        <w:rPr>
          <w:sz w:val="28"/>
          <w:szCs w:val="28"/>
        </w:rPr>
        <w:t>Проведение разъяснительной работы среди работников о необходимости соблюдения мер личной гигиены (постоянное мытье рук с мылом, обработка рук кожными антисептиками, использование защитных медицинских масок и другое).</w:t>
      </w:r>
    </w:p>
    <w:p w:rsidR="008765DE" w:rsidRPr="004151BF" w:rsidRDefault="008765DE" w:rsidP="008765D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2. Контроль температуры тела работников по прибытию на рабочее место и в течение рабочего дня (по показаниям) с применением аппаратов для измерения температуры тела бесконтактным или контактным способом (электронными, инфракрасными термометрами, переносными </w:t>
      </w:r>
      <w:proofErr w:type="spellStart"/>
      <w:r w:rsidRPr="004151BF">
        <w:rPr>
          <w:sz w:val="28"/>
          <w:szCs w:val="28"/>
        </w:rPr>
        <w:t>тепловизорами</w:t>
      </w:r>
      <w:proofErr w:type="spellEnd"/>
      <w:r w:rsidRPr="004151BF">
        <w:rPr>
          <w:sz w:val="28"/>
          <w:szCs w:val="28"/>
        </w:rPr>
        <w:t>) с обязательным отстранением от нахождения на рабочем месте лиц с повышенной температурой тела и с признаками инфекционного заболевания.</w:t>
      </w:r>
    </w:p>
    <w:p w:rsidR="008765DE" w:rsidRPr="004151BF" w:rsidRDefault="008765DE" w:rsidP="008765DE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3.</w:t>
      </w:r>
      <w:r w:rsidRPr="004151BF">
        <w:rPr>
          <w:sz w:val="28"/>
          <w:szCs w:val="28"/>
          <w:lang w:val="en-US"/>
        </w:rPr>
        <w:t> </w:t>
      </w:r>
      <w:r w:rsidRPr="004151BF">
        <w:rPr>
          <w:sz w:val="28"/>
          <w:szCs w:val="28"/>
        </w:rPr>
        <w:t>Предоставление по прибытию на рабочее место возможности обработки рук кожными антисептиками, предназначенными для этих целей (в том числе с помощью установленных дозаторов), или дезинфицирующими салфетками с установлением контроля за соблюдением этой гигиенической процедуры.</w:t>
      </w:r>
    </w:p>
    <w:p w:rsidR="008765DE" w:rsidRPr="004151BF" w:rsidRDefault="008765DE" w:rsidP="008765DE">
      <w:pPr>
        <w:widowControl w:val="0"/>
        <w:shd w:val="clear" w:color="auto" w:fill="FFFFFF"/>
        <w:spacing w:line="230" w:lineRule="auto"/>
        <w:ind w:firstLine="709"/>
        <w:jc w:val="both"/>
        <w:rPr>
          <w:spacing w:val="-4"/>
          <w:sz w:val="28"/>
          <w:szCs w:val="28"/>
        </w:rPr>
      </w:pPr>
      <w:r w:rsidRPr="004151BF">
        <w:rPr>
          <w:spacing w:val="-4"/>
          <w:sz w:val="28"/>
          <w:szCs w:val="28"/>
        </w:rPr>
        <w:t>4.</w:t>
      </w:r>
      <w:r w:rsidRPr="004151BF">
        <w:rPr>
          <w:spacing w:val="-4"/>
          <w:sz w:val="28"/>
          <w:szCs w:val="28"/>
          <w:lang w:val="en-US"/>
        </w:rPr>
        <w:t> </w:t>
      </w:r>
      <w:r w:rsidRPr="004151BF">
        <w:rPr>
          <w:spacing w:val="-4"/>
          <w:sz w:val="28"/>
          <w:szCs w:val="28"/>
        </w:rPr>
        <w:t xml:space="preserve">Организацию дистанционного режима работы (на дому) для работников. 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5.</w:t>
      </w:r>
      <w:r w:rsidRPr="004151BF">
        <w:rPr>
          <w:sz w:val="28"/>
          <w:szCs w:val="28"/>
          <w:lang w:val="en-US"/>
        </w:rPr>
        <w:t> </w:t>
      </w:r>
      <w:r w:rsidRPr="004151BF">
        <w:rPr>
          <w:sz w:val="28"/>
          <w:szCs w:val="28"/>
        </w:rPr>
        <w:t xml:space="preserve">Уборку помещений с применением дезинфицирующих средств </w:t>
      </w:r>
      <w:proofErr w:type="spellStart"/>
      <w:r w:rsidRPr="004151BF">
        <w:rPr>
          <w:sz w:val="28"/>
          <w:szCs w:val="28"/>
        </w:rPr>
        <w:t>вирулицидного</w:t>
      </w:r>
      <w:proofErr w:type="spellEnd"/>
      <w:r w:rsidRPr="004151BF">
        <w:rPr>
          <w:sz w:val="28"/>
          <w:szCs w:val="28"/>
        </w:rPr>
        <w:t xml:space="preserve"> действия, уделяя особое внимание дезинфекции двер</w:t>
      </w:r>
      <w:r w:rsidRPr="004151BF">
        <w:rPr>
          <w:sz w:val="28"/>
          <w:szCs w:val="28"/>
        </w:rPr>
        <w:softHyphen/>
        <w:t>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комнаты и оборудования для занятия спор</w:t>
      </w:r>
      <w:r w:rsidRPr="004151BF">
        <w:rPr>
          <w:sz w:val="28"/>
          <w:szCs w:val="28"/>
        </w:rPr>
        <w:softHyphen/>
        <w:t xml:space="preserve">том и тому подобное), во всех помещениях – с кратностью обработки каждые два часа. Для дезинфекции следует применять дезинфицирующие средства, зарегистрированные в установленном порядке: хлорсодержащие препараты (натриевая соль </w:t>
      </w:r>
      <w:proofErr w:type="spellStart"/>
      <w:r w:rsidRPr="004151BF">
        <w:rPr>
          <w:sz w:val="28"/>
          <w:szCs w:val="28"/>
        </w:rPr>
        <w:t>дихлоризоциануровой</w:t>
      </w:r>
      <w:proofErr w:type="spellEnd"/>
      <w:r w:rsidRPr="004151BF">
        <w:rPr>
          <w:sz w:val="28"/>
          <w:szCs w:val="28"/>
        </w:rPr>
        <w:t xml:space="preserve"> кислоты – в концентрации активного хлора в рабочем растворе не менее 0,06 процента, хлорамин Б – в концентрации активного хлора в рабочем растворе не менее 3,0 процента, гипохлорит кальция (натрия) – в концентрации активного хлора в рабочем растворе не менее 0,5 процента), средства на основе </w:t>
      </w:r>
      <w:proofErr w:type="spellStart"/>
      <w:r w:rsidRPr="004151BF">
        <w:rPr>
          <w:sz w:val="28"/>
          <w:szCs w:val="28"/>
        </w:rPr>
        <w:t>дихлорантина</w:t>
      </w:r>
      <w:proofErr w:type="spellEnd"/>
      <w:r w:rsidRPr="004151BF">
        <w:rPr>
          <w:sz w:val="28"/>
          <w:szCs w:val="28"/>
        </w:rPr>
        <w:t xml:space="preserve"> (в концентрации активного хлора в рабочем растворе 0,05 процента), </w:t>
      </w:r>
      <w:proofErr w:type="spellStart"/>
      <w:r w:rsidRPr="004151BF">
        <w:rPr>
          <w:sz w:val="28"/>
          <w:szCs w:val="28"/>
        </w:rPr>
        <w:t>кислородактивные</w:t>
      </w:r>
      <w:proofErr w:type="spellEnd"/>
      <w:r w:rsidRPr="004151BF">
        <w:rPr>
          <w:sz w:val="28"/>
          <w:szCs w:val="28"/>
        </w:rPr>
        <w:t xml:space="preserve"> (перекись водорода – в концентрации не менее 3,0 процента), катионные поверхностно-активные вещества (КПАВ), четвертичные аммониевые соединения (в концентрации в рабочем растворе не менее 0,5 процента), третичные амины (в концентрации в рабочем растворе не менее 0,05 процента), полимерные </w:t>
      </w:r>
      <w:r w:rsidRPr="004151BF">
        <w:rPr>
          <w:sz w:val="28"/>
          <w:szCs w:val="28"/>
        </w:rPr>
        <w:lastRenderedPageBreak/>
        <w:t xml:space="preserve">производные </w:t>
      </w:r>
      <w:proofErr w:type="spellStart"/>
      <w:r w:rsidRPr="004151BF">
        <w:rPr>
          <w:sz w:val="28"/>
          <w:szCs w:val="28"/>
        </w:rPr>
        <w:t>гуанидина</w:t>
      </w:r>
      <w:proofErr w:type="spellEnd"/>
      <w:r w:rsidRPr="004151BF">
        <w:rPr>
          <w:sz w:val="28"/>
          <w:szCs w:val="28"/>
        </w:rPr>
        <w:t xml:space="preserve"> (в концентрации в рабочем растворе не менее 0,2 процента), для поверхностей небольшой площади может использоваться этиловый спирт 70 процентов.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6.</w:t>
      </w:r>
      <w:r w:rsidRPr="004151BF">
        <w:rPr>
          <w:sz w:val="28"/>
          <w:szCs w:val="28"/>
          <w:lang w:val="en-US"/>
        </w:rPr>
        <w:t> </w:t>
      </w:r>
      <w:r w:rsidRPr="004151BF">
        <w:rPr>
          <w:sz w:val="28"/>
          <w:szCs w:val="28"/>
        </w:rPr>
        <w:t>Наличие не менее чем пятидневного запаса дезинфициру</w:t>
      </w:r>
      <w:r w:rsidRPr="004151BF">
        <w:rPr>
          <w:sz w:val="28"/>
          <w:szCs w:val="28"/>
        </w:rPr>
        <w:softHyphen/>
        <w:t>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(масок, респираторов).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7. Регулярное (каждые два часа) проветривание рабочих помещений.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8.</w:t>
      </w:r>
      <w:r w:rsidRPr="004151BF">
        <w:rPr>
          <w:sz w:val="28"/>
          <w:szCs w:val="28"/>
          <w:lang w:val="en-US"/>
        </w:rPr>
        <w:t> </w:t>
      </w:r>
      <w:r w:rsidRPr="004151BF">
        <w:rPr>
          <w:sz w:val="28"/>
          <w:szCs w:val="28"/>
        </w:rPr>
        <w:t xml:space="preserve">Применение в рабочих помещениях бактерицидных ламп, </w:t>
      </w:r>
      <w:proofErr w:type="spellStart"/>
      <w:r w:rsidRPr="004151BF">
        <w:rPr>
          <w:sz w:val="28"/>
          <w:szCs w:val="28"/>
        </w:rPr>
        <w:t>рециркуляторов</w:t>
      </w:r>
      <w:proofErr w:type="spellEnd"/>
      <w:r w:rsidRPr="004151BF">
        <w:rPr>
          <w:sz w:val="28"/>
          <w:szCs w:val="28"/>
        </w:rPr>
        <w:t xml:space="preserve"> воздуха с целью регулярного обеззараживания воздуха (по возможности).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9.</w:t>
      </w:r>
      <w:r w:rsidR="005A28CD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 xml:space="preserve">Соблюдение работниками социального </w:t>
      </w:r>
      <w:proofErr w:type="spellStart"/>
      <w:r w:rsidRPr="004151BF">
        <w:rPr>
          <w:sz w:val="28"/>
          <w:szCs w:val="28"/>
        </w:rPr>
        <w:t>ди</w:t>
      </w:r>
      <w:r w:rsidRPr="004151BF">
        <w:rPr>
          <w:sz w:val="28"/>
          <w:szCs w:val="28"/>
        </w:rPr>
        <w:softHyphen/>
        <w:t>станцирования</w:t>
      </w:r>
      <w:proofErr w:type="spellEnd"/>
      <w:r w:rsidRPr="004151BF">
        <w:rPr>
          <w:sz w:val="28"/>
          <w:szCs w:val="28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</w:t>
      </w:r>
      <w:proofErr w:type="spellStart"/>
      <w:r w:rsidRPr="004151BF">
        <w:rPr>
          <w:sz w:val="28"/>
          <w:szCs w:val="28"/>
        </w:rPr>
        <w:t>соответсвующей</w:t>
      </w:r>
      <w:proofErr w:type="spellEnd"/>
      <w:r w:rsidRPr="004151BF">
        <w:rPr>
          <w:sz w:val="28"/>
          <w:szCs w:val="28"/>
        </w:rPr>
        <w:t xml:space="preserve"> территории (включая прилегающую территорию).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 xml:space="preserve">10. Информирование работниками о наличии контактов с больным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инфекцией (</w:t>
      </w:r>
      <w:r w:rsidRPr="004151BF">
        <w:rPr>
          <w:sz w:val="28"/>
          <w:szCs w:val="28"/>
          <w:lang w:val="en-US"/>
        </w:rPr>
        <w:t>COVID</w:t>
      </w:r>
      <w:r w:rsidRPr="004151BF">
        <w:rPr>
          <w:sz w:val="28"/>
          <w:szCs w:val="28"/>
        </w:rPr>
        <w:t>-19).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11.</w:t>
      </w:r>
      <w:r w:rsidR="005A28CD" w:rsidRPr="004151BF">
        <w:rPr>
          <w:sz w:val="28"/>
          <w:szCs w:val="28"/>
        </w:rPr>
        <w:t> </w:t>
      </w:r>
      <w:r w:rsidRPr="004151BF">
        <w:rPr>
          <w:sz w:val="28"/>
          <w:szCs w:val="28"/>
        </w:rPr>
        <w:t>Контроль вызова работником врача для оказания первичной медицинской помощи заболевшему на дому.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12.</w:t>
      </w:r>
      <w:r w:rsidRPr="004151BF">
        <w:rPr>
          <w:sz w:val="28"/>
          <w:szCs w:val="28"/>
          <w:lang w:val="en-US"/>
        </w:rPr>
        <w:t> </w:t>
      </w:r>
      <w:r w:rsidRPr="004151BF">
        <w:rPr>
          <w:sz w:val="28"/>
          <w:szCs w:val="28"/>
        </w:rPr>
        <w:t xml:space="preserve">Контроль соблюдения самоизоляции работников на дому на установленный срок (14 дней) в случаях контакта с заболевшим новой </w:t>
      </w:r>
      <w:proofErr w:type="spellStart"/>
      <w:r w:rsidRPr="004151BF">
        <w:rPr>
          <w:sz w:val="28"/>
          <w:szCs w:val="28"/>
        </w:rPr>
        <w:t>коронавирусной</w:t>
      </w:r>
      <w:proofErr w:type="spellEnd"/>
      <w:r w:rsidRPr="004151BF">
        <w:rPr>
          <w:sz w:val="28"/>
          <w:szCs w:val="28"/>
        </w:rPr>
        <w:t xml:space="preserve"> инфекцией (</w:t>
      </w:r>
      <w:r w:rsidRPr="004151BF">
        <w:rPr>
          <w:sz w:val="28"/>
          <w:szCs w:val="28"/>
          <w:lang w:val="en-US"/>
        </w:rPr>
        <w:t>COVID</w:t>
      </w:r>
      <w:r w:rsidRPr="004151BF">
        <w:rPr>
          <w:sz w:val="28"/>
          <w:szCs w:val="28"/>
        </w:rPr>
        <w:t xml:space="preserve">-19), а также при возвращении работников из стран, где зарегистрированы случаи новой </w:t>
      </w:r>
      <w:proofErr w:type="spellStart"/>
      <w:r w:rsidRPr="004151BF">
        <w:rPr>
          <w:sz w:val="28"/>
          <w:szCs w:val="28"/>
        </w:rPr>
        <w:t>ко</w:t>
      </w:r>
      <w:r w:rsidRPr="004151BF">
        <w:rPr>
          <w:sz w:val="28"/>
          <w:szCs w:val="28"/>
        </w:rPr>
        <w:softHyphen/>
        <w:t>ронавирусной</w:t>
      </w:r>
      <w:proofErr w:type="spellEnd"/>
      <w:r w:rsidRPr="004151BF">
        <w:rPr>
          <w:sz w:val="28"/>
          <w:szCs w:val="28"/>
        </w:rPr>
        <w:t xml:space="preserve"> инфекции (</w:t>
      </w:r>
      <w:r w:rsidRPr="004151BF">
        <w:rPr>
          <w:sz w:val="28"/>
          <w:szCs w:val="28"/>
          <w:lang w:val="en-US"/>
        </w:rPr>
        <w:t>COVID</w:t>
      </w:r>
      <w:r w:rsidRPr="004151BF">
        <w:rPr>
          <w:sz w:val="28"/>
          <w:szCs w:val="28"/>
        </w:rPr>
        <w:t>-19).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13. При наличии столовой для питания работников: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обеспечение по возможности использования посуды однократного применения с последу</w:t>
      </w:r>
      <w:r w:rsidRPr="004151BF">
        <w:rPr>
          <w:sz w:val="28"/>
          <w:szCs w:val="28"/>
        </w:rPr>
        <w:softHyphen/>
        <w:t>ющим ее сбором, обеззараживанием и уничтожением в установленном порядке;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проведение при использовании посуды многократного применения ее обработки специализированными моечными машинами в соответствии с 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минут, или ручным способом при той же темпера</w:t>
      </w:r>
      <w:r w:rsidRPr="004151BF">
        <w:rPr>
          <w:sz w:val="28"/>
          <w:szCs w:val="28"/>
        </w:rPr>
        <w:softHyphen/>
        <w:t>туре с применением дезинфицирующих средств в соответствии с требованиями санитарного законодательства.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14. При отсутствии столовой для питания работников: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обеспечение приема пищи работниками только в спе</w:t>
      </w:r>
      <w:r w:rsidRPr="004151BF">
        <w:rPr>
          <w:sz w:val="28"/>
          <w:szCs w:val="28"/>
        </w:rPr>
        <w:softHyphen/>
        <w:t>циально отведенной комнате – комнате приема пищи;</w:t>
      </w:r>
    </w:p>
    <w:p w:rsidR="008765DE" w:rsidRPr="004151BF" w:rsidRDefault="008765DE" w:rsidP="008765DE">
      <w:pPr>
        <w:widowControl w:val="0"/>
        <w:shd w:val="clear" w:color="auto" w:fill="FFFFFF"/>
        <w:spacing w:line="228" w:lineRule="auto"/>
        <w:ind w:firstLine="709"/>
        <w:jc w:val="both"/>
        <w:rPr>
          <w:sz w:val="28"/>
          <w:szCs w:val="28"/>
        </w:rPr>
      </w:pPr>
      <w:r w:rsidRPr="004151BF">
        <w:rPr>
          <w:sz w:val="28"/>
          <w:szCs w:val="28"/>
        </w:rPr>
        <w:t>при отсутствии комнаты приема пищи обеспечение поме</w:t>
      </w:r>
      <w:r w:rsidRPr="004151BF">
        <w:rPr>
          <w:sz w:val="28"/>
          <w:szCs w:val="28"/>
        </w:rPr>
        <w:softHyphen/>
        <w:t>щением для этих целей с раковиной для мытья рук (подводкой горячей и холод</w:t>
      </w:r>
      <w:r w:rsidRPr="004151BF">
        <w:rPr>
          <w:sz w:val="28"/>
          <w:szCs w:val="28"/>
        </w:rPr>
        <w:softHyphen/>
        <w:t>ной воды), наличием мыла и кожных антисептиков, организовав его ежедневную уборку с помощью дезинфицирующих средств.</w:t>
      </w:r>
    </w:p>
    <w:p w:rsidR="008765DE" w:rsidRPr="004151BF" w:rsidRDefault="008765DE" w:rsidP="008765DE">
      <w:pPr>
        <w:spacing w:line="228" w:lineRule="auto"/>
        <w:rPr>
          <w:sz w:val="28"/>
        </w:rPr>
      </w:pPr>
    </w:p>
    <w:p w:rsidR="005A28CD" w:rsidRPr="004151BF" w:rsidRDefault="005A28CD" w:rsidP="008765DE">
      <w:pPr>
        <w:spacing w:line="228" w:lineRule="auto"/>
        <w:rPr>
          <w:sz w:val="28"/>
        </w:rPr>
      </w:pPr>
    </w:p>
    <w:p w:rsidR="008765DE" w:rsidRPr="004151BF" w:rsidRDefault="008765DE" w:rsidP="008765DE">
      <w:pPr>
        <w:spacing w:line="228" w:lineRule="auto"/>
        <w:ind w:right="5551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Начальник управления</w:t>
      </w:r>
    </w:p>
    <w:p w:rsidR="008765DE" w:rsidRPr="004151BF" w:rsidRDefault="008765DE" w:rsidP="008765DE">
      <w:pPr>
        <w:spacing w:line="228" w:lineRule="auto"/>
        <w:ind w:right="5551"/>
        <w:jc w:val="center"/>
        <w:rPr>
          <w:sz w:val="28"/>
          <w:szCs w:val="28"/>
        </w:rPr>
      </w:pPr>
      <w:r w:rsidRPr="004151BF">
        <w:rPr>
          <w:sz w:val="28"/>
          <w:szCs w:val="28"/>
        </w:rPr>
        <w:t>документационного обеспечения</w:t>
      </w:r>
    </w:p>
    <w:p w:rsidR="008765DE" w:rsidRPr="004151BF" w:rsidRDefault="008765DE" w:rsidP="008765DE">
      <w:pPr>
        <w:tabs>
          <w:tab w:val="left" w:pos="6237"/>
        </w:tabs>
        <w:spacing w:line="228" w:lineRule="auto"/>
        <w:rPr>
          <w:sz w:val="28"/>
          <w:szCs w:val="28"/>
        </w:rPr>
      </w:pPr>
      <w:r w:rsidRPr="004151BF">
        <w:rPr>
          <w:sz w:val="28"/>
        </w:rPr>
        <w:t>Правительства Ростовской области</w:t>
      </w:r>
      <w:r w:rsidRPr="004151BF">
        <w:rPr>
          <w:sz w:val="28"/>
        </w:rPr>
        <w:tab/>
        <w:t xml:space="preserve">Т.А. </w:t>
      </w:r>
      <w:proofErr w:type="spellStart"/>
      <w:r w:rsidRPr="004151BF">
        <w:rPr>
          <w:sz w:val="28"/>
        </w:rPr>
        <w:t>Родионченко</w:t>
      </w:r>
      <w:proofErr w:type="spellEnd"/>
    </w:p>
    <w:sectPr w:rsidR="008765DE" w:rsidRPr="004151BF" w:rsidSect="00540E73">
      <w:headerReference w:type="default" r:id="rId8"/>
      <w:footerReference w:type="even" r:id="rId9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3A" w:rsidRDefault="000C083A">
      <w:r>
        <w:separator/>
      </w:r>
    </w:p>
  </w:endnote>
  <w:endnote w:type="continuationSeparator" w:id="0">
    <w:p w:rsidR="000C083A" w:rsidRDefault="000C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5FA" w:rsidRDefault="000E35F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35FA" w:rsidRDefault="000E35FA">
    <w:pPr>
      <w:pStyle w:val="a7"/>
      <w:ind w:right="360"/>
    </w:pPr>
  </w:p>
  <w:p w:rsidR="000E35FA" w:rsidRDefault="000E35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3A" w:rsidRDefault="000C083A">
      <w:r>
        <w:separator/>
      </w:r>
    </w:p>
  </w:footnote>
  <w:footnote w:type="continuationSeparator" w:id="0">
    <w:p w:rsidR="000C083A" w:rsidRDefault="000C0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0E35FA" w:rsidRDefault="000E35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E7A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DE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5A82"/>
    <w:rsid w:val="000A726F"/>
    <w:rsid w:val="000B4002"/>
    <w:rsid w:val="000B66C7"/>
    <w:rsid w:val="000C083A"/>
    <w:rsid w:val="000C430D"/>
    <w:rsid w:val="000C787A"/>
    <w:rsid w:val="000E35FA"/>
    <w:rsid w:val="000F2B40"/>
    <w:rsid w:val="000F5B6A"/>
    <w:rsid w:val="001006EB"/>
    <w:rsid w:val="00104E0D"/>
    <w:rsid w:val="0010504A"/>
    <w:rsid w:val="00116BFA"/>
    <w:rsid w:val="00125DE3"/>
    <w:rsid w:val="0014655B"/>
    <w:rsid w:val="00153B21"/>
    <w:rsid w:val="001B2D1C"/>
    <w:rsid w:val="001C1D98"/>
    <w:rsid w:val="001C40BF"/>
    <w:rsid w:val="001D2690"/>
    <w:rsid w:val="001E7C25"/>
    <w:rsid w:val="001F4BE3"/>
    <w:rsid w:val="001F6D02"/>
    <w:rsid w:val="00236266"/>
    <w:rsid w:val="002504E8"/>
    <w:rsid w:val="00254382"/>
    <w:rsid w:val="00255A4C"/>
    <w:rsid w:val="0027031E"/>
    <w:rsid w:val="00276056"/>
    <w:rsid w:val="00285368"/>
    <w:rsid w:val="0028703B"/>
    <w:rsid w:val="002A2062"/>
    <w:rsid w:val="002A31A1"/>
    <w:rsid w:val="002B6527"/>
    <w:rsid w:val="002C135C"/>
    <w:rsid w:val="002C5E60"/>
    <w:rsid w:val="002E65D5"/>
    <w:rsid w:val="002F63B3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E1EB3"/>
    <w:rsid w:val="00407B71"/>
    <w:rsid w:val="004151BF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D79BC"/>
    <w:rsid w:val="004E78FD"/>
    <w:rsid w:val="004F7011"/>
    <w:rsid w:val="00515D9C"/>
    <w:rsid w:val="00525384"/>
    <w:rsid w:val="00530386"/>
    <w:rsid w:val="00531FBD"/>
    <w:rsid w:val="0053366A"/>
    <w:rsid w:val="00540E73"/>
    <w:rsid w:val="00587BF6"/>
    <w:rsid w:val="0059559A"/>
    <w:rsid w:val="005A28CD"/>
    <w:rsid w:val="005B42DF"/>
    <w:rsid w:val="005C5FF3"/>
    <w:rsid w:val="00611679"/>
    <w:rsid w:val="00613D7D"/>
    <w:rsid w:val="00620D5E"/>
    <w:rsid w:val="006564DB"/>
    <w:rsid w:val="00657445"/>
    <w:rsid w:val="00660EE3"/>
    <w:rsid w:val="00676B57"/>
    <w:rsid w:val="006B7A21"/>
    <w:rsid w:val="007120F8"/>
    <w:rsid w:val="007219F0"/>
    <w:rsid w:val="00771E7A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765DE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1F32"/>
    <w:rsid w:val="00985A10"/>
    <w:rsid w:val="00A05B6C"/>
    <w:rsid w:val="00A061D7"/>
    <w:rsid w:val="00A30E81"/>
    <w:rsid w:val="00A34804"/>
    <w:rsid w:val="00A43ACC"/>
    <w:rsid w:val="00A67B50"/>
    <w:rsid w:val="00A941CF"/>
    <w:rsid w:val="00AB1ACA"/>
    <w:rsid w:val="00AE2601"/>
    <w:rsid w:val="00AF448E"/>
    <w:rsid w:val="00B02C23"/>
    <w:rsid w:val="00B22F6A"/>
    <w:rsid w:val="00B31114"/>
    <w:rsid w:val="00B35935"/>
    <w:rsid w:val="00B37E63"/>
    <w:rsid w:val="00B444A2"/>
    <w:rsid w:val="00B62CFB"/>
    <w:rsid w:val="00B62E69"/>
    <w:rsid w:val="00B72D61"/>
    <w:rsid w:val="00B80D5B"/>
    <w:rsid w:val="00B81A41"/>
    <w:rsid w:val="00B8231A"/>
    <w:rsid w:val="00BB55C0"/>
    <w:rsid w:val="00BC0920"/>
    <w:rsid w:val="00BC564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5073F"/>
    <w:rsid w:val="00D67295"/>
    <w:rsid w:val="00D73323"/>
    <w:rsid w:val="00D91CD2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55880"/>
    <w:rsid w:val="00E61F30"/>
    <w:rsid w:val="00E657E1"/>
    <w:rsid w:val="00E67DF0"/>
    <w:rsid w:val="00E7274C"/>
    <w:rsid w:val="00E74E00"/>
    <w:rsid w:val="00E75C57"/>
    <w:rsid w:val="00E76A4E"/>
    <w:rsid w:val="00E81EB8"/>
    <w:rsid w:val="00E86F85"/>
    <w:rsid w:val="00E94674"/>
    <w:rsid w:val="00E9626F"/>
    <w:rsid w:val="00EC40AD"/>
    <w:rsid w:val="00ED696C"/>
    <w:rsid w:val="00ED72D3"/>
    <w:rsid w:val="00EE2FC6"/>
    <w:rsid w:val="00EF29AB"/>
    <w:rsid w:val="00EF56AF"/>
    <w:rsid w:val="00F01DC5"/>
    <w:rsid w:val="00F02C40"/>
    <w:rsid w:val="00F24917"/>
    <w:rsid w:val="00F30D40"/>
    <w:rsid w:val="00F410DF"/>
    <w:rsid w:val="00F43CC8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8765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8765D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5202</Words>
  <Characters>29654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___</cp:lastModifiedBy>
  <cp:revision>9</cp:revision>
  <cp:lastPrinted>2020-04-13T14:17:00Z</cp:lastPrinted>
  <dcterms:created xsi:type="dcterms:W3CDTF">2020-04-13T15:37:00Z</dcterms:created>
  <dcterms:modified xsi:type="dcterms:W3CDTF">2020-04-13T16:19:00Z</dcterms:modified>
</cp:coreProperties>
</file>