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25F0" w:rsidRPr="00D325F0" w:rsidRDefault="00D325F0" w:rsidP="00D325F0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25F0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D325F0" w:rsidRPr="00D325F0" w:rsidRDefault="00D325F0" w:rsidP="00D325F0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25F0">
        <w:rPr>
          <w:rFonts w:ascii="Times New Roman" w:hAnsi="Times New Roman" w:cs="Times New Roman"/>
          <w:b/>
          <w:sz w:val="28"/>
          <w:szCs w:val="28"/>
        </w:rPr>
        <w:t xml:space="preserve">Деятельность учреждений культуры за </w:t>
      </w:r>
      <w:r w:rsidR="00AE0E96">
        <w:rPr>
          <w:rFonts w:ascii="Times New Roman" w:hAnsi="Times New Roman" w:cs="Times New Roman"/>
          <w:b/>
          <w:sz w:val="28"/>
          <w:szCs w:val="28"/>
        </w:rPr>
        <w:t xml:space="preserve">первое полугодие </w:t>
      </w:r>
      <w:r w:rsidRPr="00D325F0">
        <w:rPr>
          <w:rFonts w:ascii="Times New Roman" w:hAnsi="Times New Roman" w:cs="Times New Roman"/>
          <w:b/>
          <w:sz w:val="28"/>
          <w:szCs w:val="28"/>
        </w:rPr>
        <w:t>201</w:t>
      </w:r>
      <w:r w:rsidR="00AE0E96">
        <w:rPr>
          <w:rFonts w:ascii="Times New Roman" w:hAnsi="Times New Roman" w:cs="Times New Roman"/>
          <w:b/>
          <w:sz w:val="28"/>
          <w:szCs w:val="28"/>
        </w:rPr>
        <w:t>9</w:t>
      </w:r>
      <w:r w:rsidRPr="00D325F0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D325F0" w:rsidRDefault="00D325F0" w:rsidP="00F24EE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24EE3" w:rsidRPr="00CA0383" w:rsidRDefault="00F24EE3" w:rsidP="00F24EE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A0383">
        <w:rPr>
          <w:rFonts w:ascii="Times New Roman" w:hAnsi="Times New Roman" w:cs="Times New Roman"/>
          <w:sz w:val="28"/>
          <w:szCs w:val="28"/>
        </w:rPr>
        <w:t>В Новоалександровском сельском поселении работают 4 Дома культуры. Юридическим лицом является сельский Дом культуры х. Новоалександровка.</w:t>
      </w:r>
    </w:p>
    <w:p w:rsidR="00F24EE3" w:rsidRDefault="00F24EE3" w:rsidP="00F24EE3">
      <w:pPr>
        <w:rPr>
          <w:rFonts w:ascii="Times New Roman" w:hAnsi="Times New Roman" w:cs="Times New Roman"/>
          <w:sz w:val="28"/>
          <w:szCs w:val="28"/>
        </w:rPr>
      </w:pPr>
      <w:r w:rsidRPr="00CA0383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F24EE3" w:rsidRDefault="00F24EE3" w:rsidP="00F24E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Январь: </w:t>
      </w:r>
    </w:p>
    <w:p w:rsidR="005D3E4B" w:rsidRDefault="00F24EE3" w:rsidP="00BA59A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Традиционным стал праздник «Рождественский перезвон» который масштабно проходит 7 января в светлый праздник Рождества.</w:t>
      </w:r>
      <w:r w:rsidR="00AE0E96">
        <w:rPr>
          <w:rFonts w:ascii="Times New Roman" w:hAnsi="Times New Roman" w:cs="Times New Roman"/>
          <w:sz w:val="28"/>
          <w:szCs w:val="28"/>
        </w:rPr>
        <w:t xml:space="preserve"> Насыщенная концертная программа, игры около елки, вкусная уха.</w:t>
      </w:r>
    </w:p>
    <w:p w:rsidR="003E39DF" w:rsidRDefault="003E39DF" w:rsidP="000419C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Февраль:</w:t>
      </w:r>
    </w:p>
    <w:p w:rsidR="005D3E4B" w:rsidRDefault="007A1DDB" w:rsidP="000419C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1DDB">
        <w:rPr>
          <w:rFonts w:ascii="Times New Roman" w:hAnsi="Times New Roman" w:cs="Times New Roman"/>
          <w:sz w:val="28"/>
          <w:szCs w:val="28"/>
        </w:rPr>
        <w:t>23 февраля прошел ежегодный шахматно-шашечный турнир на кубок Главы Администрации Ноовалександровского с/п. Перед началом турнира гостей ждал праздничный концерт с участием художественной самодеятельности МБУК «НСДК». Организатором турнира является Администрация Новоалександровского с/п.</w:t>
      </w:r>
    </w:p>
    <w:p w:rsidR="007A1DDB" w:rsidRDefault="007A1DDB" w:rsidP="00F24E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Март:</w:t>
      </w:r>
    </w:p>
    <w:p w:rsidR="005D3E4B" w:rsidRDefault="005D3E4B" w:rsidP="00F24E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Праздничные мероприятия, посвященные Международному женскому Дню, прошли во всех Домах культуры поселения.</w:t>
      </w:r>
    </w:p>
    <w:p w:rsidR="00B26528" w:rsidRDefault="000419C2" w:rsidP="00F24E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9125" cy="2948739"/>
            <wp:effectExtent l="19050" t="0" r="9525" b="0"/>
            <wp:docPr id="1" name="Рисунок 1" descr="D:\ФОТО\8 марта 2017\DSC0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8 марта 2017\DSC042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967" cy="294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9C2" w:rsidRDefault="000419C2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19C2" w:rsidRDefault="00AF48EF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3587" cy="5019675"/>
            <wp:effectExtent l="19050" t="0" r="0" b="0"/>
            <wp:docPr id="3" name="Рисунок 2" descr="Screenshot_20190321-101600_Op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90321-101600_Opera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332" cy="50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EF" w:rsidRDefault="00AF48EF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 марта мы встречали Масленицу!!! Яркие театрализованные праздники всегда нравятся нашим зрителям и этот праздник особенно. Всех рассмешили, со всеми поиграли, всем достались памятные подарки и призы!</w:t>
      </w:r>
    </w:p>
    <w:p w:rsidR="00210DF7" w:rsidRDefault="00210DF7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6066" cy="3657600"/>
            <wp:effectExtent l="19050" t="0" r="0" b="0"/>
            <wp:docPr id="4" name="Рисунок 3" descr="IMG_20190310_12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310_12482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06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9C2" w:rsidRDefault="00210DF7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05200" cy="4673705"/>
            <wp:effectExtent l="19050" t="0" r="0" b="0"/>
            <wp:docPr id="5" name="Рисунок 4" descr="IMG_20190310_11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310_11242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6505" cy="467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DF7" w:rsidRDefault="00210DF7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10DF7" w:rsidRDefault="00210DF7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52851" cy="4457700"/>
            <wp:effectExtent l="19050" t="0" r="4799" b="0"/>
            <wp:docPr id="6" name="Рисунок 5" descr="IMG_20190310_13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310_13194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599" cy="4465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5F0" w:rsidRDefault="000419C2" w:rsidP="000419C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марте месяце прошел очередной этап конкурса «Гвоздики Отечества» (районный этап областного конкурса) победителем стала наша солистка Кислицына Анастасия, завоевавшая 1 место в номинации соло. Очередной раз подтверждаем первое место в этом конкурсе.</w:t>
      </w:r>
    </w:p>
    <w:p w:rsidR="00D325F0" w:rsidRDefault="000419C2" w:rsidP="000419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«Золотая поляна Юга России» данный фестиваль проводился в г. Азове 17 марта и принес нам также 2 призовых места: ансамбль Россияне 2 место в номинации вокальные ансамбли, ансамбль Потешки – 3 место в номинации вокальные ансамбли.</w:t>
      </w:r>
    </w:p>
    <w:p w:rsidR="000419C2" w:rsidRDefault="000419C2" w:rsidP="000419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4861" cy="5314950"/>
            <wp:effectExtent l="19050" t="0" r="0" b="0"/>
            <wp:docPr id="2" name="Рисунок 2" descr="D:\фото 2019\разное кульутра\IMG_20190419_10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2019\разное кульутра\IMG_20190419_1022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861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DD7" w:rsidRDefault="00322DD7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Апрель:</w:t>
      </w:r>
    </w:p>
    <w:p w:rsidR="003C651E" w:rsidRDefault="00125817" w:rsidP="003C651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3C651E">
        <w:rPr>
          <w:rFonts w:ascii="Times New Roman" w:hAnsi="Times New Roman" w:cs="Times New Roman"/>
          <w:sz w:val="28"/>
          <w:szCs w:val="28"/>
        </w:rPr>
        <w:t xml:space="preserve"> апреля </w:t>
      </w:r>
      <w:r w:rsidR="003C651E" w:rsidRPr="00CA0383">
        <w:rPr>
          <w:rFonts w:ascii="Times New Roman" w:hAnsi="Times New Roman" w:cs="Times New Roman"/>
          <w:sz w:val="28"/>
          <w:szCs w:val="28"/>
        </w:rPr>
        <w:t>Ансамбль «</w:t>
      </w:r>
      <w:r w:rsidR="003C651E">
        <w:rPr>
          <w:rFonts w:ascii="Times New Roman" w:hAnsi="Times New Roman" w:cs="Times New Roman"/>
          <w:sz w:val="28"/>
          <w:szCs w:val="28"/>
        </w:rPr>
        <w:t>Потешки</w:t>
      </w:r>
      <w:r w:rsidR="003C651E" w:rsidRPr="00CA0383">
        <w:rPr>
          <w:rFonts w:ascii="Times New Roman" w:hAnsi="Times New Roman" w:cs="Times New Roman"/>
          <w:sz w:val="28"/>
          <w:szCs w:val="28"/>
        </w:rPr>
        <w:t xml:space="preserve">» участвовал в </w:t>
      </w:r>
      <w:r w:rsidR="003C651E">
        <w:rPr>
          <w:rFonts w:ascii="Times New Roman" w:hAnsi="Times New Roman" w:cs="Times New Roman"/>
          <w:sz w:val="28"/>
          <w:szCs w:val="28"/>
        </w:rPr>
        <w:t>5</w:t>
      </w:r>
      <w:r w:rsidR="003C651E" w:rsidRPr="00CA0383">
        <w:rPr>
          <w:rFonts w:ascii="Times New Roman" w:hAnsi="Times New Roman" w:cs="Times New Roman"/>
          <w:sz w:val="28"/>
          <w:szCs w:val="28"/>
        </w:rPr>
        <w:t xml:space="preserve"> Всероссийском фестивале-конкурсе «Полифония сердец» стал Лауреатом </w:t>
      </w:r>
      <w:r w:rsidR="003C651E">
        <w:rPr>
          <w:rFonts w:ascii="Times New Roman" w:hAnsi="Times New Roman" w:cs="Times New Roman"/>
          <w:sz w:val="28"/>
          <w:szCs w:val="28"/>
        </w:rPr>
        <w:t>1</w:t>
      </w:r>
      <w:r w:rsidR="003C651E" w:rsidRPr="00CA0383">
        <w:rPr>
          <w:rFonts w:ascii="Times New Roman" w:hAnsi="Times New Roman" w:cs="Times New Roman"/>
          <w:sz w:val="28"/>
          <w:szCs w:val="28"/>
        </w:rPr>
        <w:t xml:space="preserve"> степени и вышел в финал этого конкурса, который проводился в </w:t>
      </w:r>
      <w:r w:rsidR="003C651E">
        <w:rPr>
          <w:rFonts w:ascii="Times New Roman" w:hAnsi="Times New Roman" w:cs="Times New Roman"/>
          <w:sz w:val="28"/>
          <w:szCs w:val="28"/>
        </w:rPr>
        <w:t>п</w:t>
      </w:r>
      <w:r w:rsidR="003C651E" w:rsidRPr="00CA0383">
        <w:rPr>
          <w:rFonts w:ascii="Times New Roman" w:hAnsi="Times New Roman" w:cs="Times New Roman"/>
          <w:sz w:val="28"/>
          <w:szCs w:val="28"/>
        </w:rPr>
        <w:t xml:space="preserve">. </w:t>
      </w:r>
      <w:r w:rsidR="003C651E">
        <w:rPr>
          <w:rFonts w:ascii="Times New Roman" w:hAnsi="Times New Roman" w:cs="Times New Roman"/>
          <w:sz w:val="28"/>
          <w:szCs w:val="28"/>
        </w:rPr>
        <w:t>Анапа</w:t>
      </w:r>
      <w:r w:rsidR="003C651E" w:rsidRPr="00CA0383">
        <w:rPr>
          <w:rFonts w:ascii="Times New Roman" w:hAnsi="Times New Roman" w:cs="Times New Roman"/>
          <w:sz w:val="28"/>
          <w:szCs w:val="28"/>
        </w:rPr>
        <w:t xml:space="preserve">. </w:t>
      </w:r>
      <w:r w:rsidR="003C651E">
        <w:rPr>
          <w:rFonts w:ascii="Times New Roman" w:hAnsi="Times New Roman" w:cs="Times New Roman"/>
          <w:sz w:val="28"/>
          <w:szCs w:val="28"/>
        </w:rPr>
        <w:t>Ансамбль «Россияне» заслужил 2 место в номинации вокал.</w:t>
      </w:r>
    </w:p>
    <w:p w:rsidR="005D3E4B" w:rsidRDefault="003C651E" w:rsidP="00D611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Губернатором Ростовской области Василием Юрьевичем Голубевым 2019 год объявлен Годом народного творчества. В рамках данного проекта был объявлен Донской культурный марафон проводимый в области по районам. Наша художественная самодеятельность достойно защитила Новоалександровское сельское поселение. Были отобраны лучшие номера: анс. Потешки – Ой на горке калина</w:t>
      </w:r>
      <w:r w:rsidR="00D61189">
        <w:rPr>
          <w:rFonts w:ascii="Times New Roman" w:hAnsi="Times New Roman" w:cs="Times New Roman"/>
          <w:sz w:val="28"/>
          <w:szCs w:val="28"/>
        </w:rPr>
        <w:t xml:space="preserve"> 1 место</w:t>
      </w:r>
      <w:r>
        <w:rPr>
          <w:rFonts w:ascii="Times New Roman" w:hAnsi="Times New Roman" w:cs="Times New Roman"/>
          <w:sz w:val="28"/>
          <w:szCs w:val="28"/>
        </w:rPr>
        <w:t>, народный ансамбль Донская песня – У ворот</w:t>
      </w:r>
      <w:r w:rsidR="00D61189">
        <w:rPr>
          <w:rFonts w:ascii="Times New Roman" w:hAnsi="Times New Roman" w:cs="Times New Roman"/>
          <w:sz w:val="28"/>
          <w:szCs w:val="28"/>
        </w:rPr>
        <w:t xml:space="preserve">  2 место</w:t>
      </w:r>
      <w:r>
        <w:rPr>
          <w:rFonts w:ascii="Times New Roman" w:hAnsi="Times New Roman" w:cs="Times New Roman"/>
          <w:sz w:val="28"/>
          <w:szCs w:val="28"/>
        </w:rPr>
        <w:t>, хореографический ансамбль Фиеста – Русский перепляс</w:t>
      </w:r>
      <w:r w:rsidR="00F727C4">
        <w:rPr>
          <w:rFonts w:ascii="Times New Roman" w:hAnsi="Times New Roman" w:cs="Times New Roman"/>
          <w:sz w:val="28"/>
          <w:szCs w:val="28"/>
        </w:rPr>
        <w:t xml:space="preserve"> </w:t>
      </w:r>
      <w:r w:rsidR="00F727C4">
        <w:rPr>
          <w:rFonts w:ascii="Times New Roman" w:hAnsi="Times New Roman" w:cs="Times New Roman"/>
          <w:sz w:val="28"/>
          <w:szCs w:val="28"/>
        </w:rPr>
        <w:lastRenderedPageBreak/>
        <w:t>2 место</w:t>
      </w:r>
      <w:r>
        <w:rPr>
          <w:rFonts w:ascii="Times New Roman" w:hAnsi="Times New Roman" w:cs="Times New Roman"/>
          <w:sz w:val="28"/>
          <w:szCs w:val="28"/>
        </w:rPr>
        <w:t>, А. Кожевникова – Дети войны</w:t>
      </w:r>
      <w:r w:rsidR="001258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(соло)</w:t>
      </w:r>
      <w:r w:rsidR="00D61189">
        <w:rPr>
          <w:rFonts w:ascii="Times New Roman" w:hAnsi="Times New Roman" w:cs="Times New Roman"/>
          <w:sz w:val="28"/>
          <w:szCs w:val="28"/>
        </w:rPr>
        <w:t xml:space="preserve"> 1 место</w:t>
      </w:r>
      <w:r>
        <w:rPr>
          <w:rFonts w:ascii="Times New Roman" w:hAnsi="Times New Roman" w:cs="Times New Roman"/>
          <w:sz w:val="28"/>
          <w:szCs w:val="28"/>
        </w:rPr>
        <w:t>. Данный этап п</w:t>
      </w:r>
      <w:r w:rsidR="00125817">
        <w:rPr>
          <w:rFonts w:ascii="Times New Roman" w:hAnsi="Times New Roman" w:cs="Times New Roman"/>
          <w:sz w:val="28"/>
          <w:szCs w:val="28"/>
        </w:rPr>
        <w:t>роводился в СДК п. Красный Сад 19 апреля 2019.</w:t>
      </w:r>
    </w:p>
    <w:p w:rsidR="00D61189" w:rsidRDefault="00D61189" w:rsidP="00D611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22DD7" w:rsidRDefault="00322DD7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Май:</w:t>
      </w:r>
    </w:p>
    <w:p w:rsidR="00AD3A78" w:rsidRDefault="00AD3A7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0383">
        <w:rPr>
          <w:rFonts w:ascii="Times New Roman" w:hAnsi="Times New Roman" w:cs="Times New Roman"/>
          <w:sz w:val="28"/>
          <w:szCs w:val="28"/>
        </w:rPr>
        <w:t xml:space="preserve">1 мая наши коллективы приняли участие в ежегодном районном фестивале-конкурсе хореографического искусства «Здравствуй мир!» результатом стало </w:t>
      </w:r>
      <w:r w:rsidR="00F727C4">
        <w:rPr>
          <w:rFonts w:ascii="Times New Roman" w:hAnsi="Times New Roman" w:cs="Times New Roman"/>
          <w:sz w:val="28"/>
          <w:szCs w:val="28"/>
        </w:rPr>
        <w:t>2 и 3</w:t>
      </w:r>
      <w:r w:rsidRPr="00CA0383">
        <w:rPr>
          <w:rFonts w:ascii="Times New Roman" w:hAnsi="Times New Roman" w:cs="Times New Roman"/>
          <w:sz w:val="28"/>
          <w:szCs w:val="28"/>
        </w:rPr>
        <w:t xml:space="preserve"> место наших </w:t>
      </w:r>
      <w:r w:rsidR="00F727C4">
        <w:rPr>
          <w:rFonts w:ascii="Times New Roman" w:hAnsi="Times New Roman" w:cs="Times New Roman"/>
          <w:sz w:val="28"/>
          <w:szCs w:val="28"/>
        </w:rPr>
        <w:t>талантливых воспитанников асн.</w:t>
      </w:r>
      <w:r w:rsidRPr="00CA0383">
        <w:rPr>
          <w:rFonts w:ascii="Times New Roman" w:hAnsi="Times New Roman" w:cs="Times New Roman"/>
          <w:sz w:val="28"/>
          <w:szCs w:val="28"/>
        </w:rPr>
        <w:t xml:space="preserve"> «</w:t>
      </w:r>
      <w:r w:rsidR="00F727C4">
        <w:rPr>
          <w:rFonts w:ascii="Times New Roman" w:hAnsi="Times New Roman" w:cs="Times New Roman"/>
          <w:sz w:val="28"/>
          <w:szCs w:val="28"/>
        </w:rPr>
        <w:t>Фиеста» в номинации эстрадный танец и народный танец.</w:t>
      </w:r>
    </w:p>
    <w:p w:rsidR="008E7EC9" w:rsidRDefault="008E7EC9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6613" cy="4067175"/>
            <wp:effectExtent l="19050" t="0" r="1637" b="0"/>
            <wp:docPr id="12" name="Рисунок 11" descr="1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а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806" cy="406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7C4" w:rsidRDefault="00F727C4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727C4" w:rsidRDefault="00F727C4" w:rsidP="00F727C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Ярким событием в 2019 году в области культуры стало участие учреждений культуры поселения в «Марше Памяти 2019» организованным военно-патриотическим центром «Вымпел» г. Азов рук. Бугаев Александр Васильевич. Воспитанники центра прошли более 100 км по местам боевой славы в Азовском районе. Одними из остановок были х. Павловка и х. Новоалександровка. Работники культуры и жители села с огромной радостью встречали ребят. Были организованны памятные митинги. Подробная информация находится на канале ютуб в сети интернета «Марш Памяти 2019». Данное мероприятие приурочено к празднованию 75 – летия Великой Победы.</w:t>
      </w:r>
    </w:p>
    <w:p w:rsidR="00F727C4" w:rsidRDefault="00F727C4" w:rsidP="00F727C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0261" cy="3400425"/>
            <wp:effectExtent l="19050" t="0" r="2439" b="0"/>
            <wp:docPr id="7" name="Рисунок 6" descr="IMG_20190504_09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04_09313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367" cy="34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3381375"/>
            <wp:effectExtent l="19050" t="0" r="0" b="0"/>
            <wp:docPr id="8" name="Рисунок 7" descr="IMG-2019050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04-WA002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190" cy="338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7C4" w:rsidRDefault="00F727C4" w:rsidP="00F727C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55992" cy="4362450"/>
            <wp:effectExtent l="19050" t="0" r="1458" b="0"/>
            <wp:docPr id="16" name="Рисунок 15" descr="IMG-2019050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04-WA004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465" cy="436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7C4" w:rsidRDefault="00F727C4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D3A78" w:rsidRDefault="00AD3A78" w:rsidP="007924A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F727C4">
        <w:rPr>
          <w:rFonts w:ascii="Times New Roman" w:hAnsi="Times New Roman" w:cs="Times New Roman"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</w:rPr>
        <w:t xml:space="preserve">годовщину Великой Победы отпраздновали во всех селах и хуторах нашего поселения. 9 мая состоялись торжественные митинги, шествие «Бессмертного полка», праздничные концерты, народные гуляния с вкусной «солдатской кашей».  Гости из Калмыкии вот уже который год приезжают на могилу погибшего родственника, захороненного в братской могиле в х. Новоалександровка. </w:t>
      </w:r>
    </w:p>
    <w:p w:rsidR="008E7EC9" w:rsidRDefault="007924A2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9653" cy="3409950"/>
            <wp:effectExtent l="19050" t="0" r="6397" b="0"/>
            <wp:docPr id="38" name="Рисунок 23" descr="IMG_20190509_11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09_1156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581" cy="341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4A2" w:rsidRDefault="007924A2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924A2" w:rsidRDefault="007924A2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86020" cy="3981450"/>
            <wp:effectExtent l="19050" t="0" r="4830" b="0"/>
            <wp:docPr id="39" name="Рисунок 38" descr="IMG_20190507_10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07_10302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02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4A2" w:rsidRDefault="007924A2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9543" cy="3914775"/>
            <wp:effectExtent l="19050" t="0" r="157" b="0"/>
            <wp:docPr id="41" name="Рисунок 40" descr="IMG_20190509_12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09_12555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543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708" w:rsidRDefault="0077270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72708" w:rsidRDefault="0077270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72708" w:rsidRDefault="0077270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72708" w:rsidRDefault="0077270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72708" w:rsidRDefault="0077270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0849" cy="3733800"/>
            <wp:effectExtent l="19050" t="0" r="8901" b="0"/>
            <wp:docPr id="18" name="Рисунок 17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849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4A2" w:rsidRDefault="007924A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924A2" w:rsidRDefault="007924A2" w:rsidP="007924A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 мая н</w:t>
      </w:r>
      <w:r w:rsidRPr="00CA0383">
        <w:rPr>
          <w:rFonts w:ascii="Times New Roman" w:hAnsi="Times New Roman" w:cs="Times New Roman"/>
          <w:sz w:val="28"/>
          <w:szCs w:val="28"/>
        </w:rPr>
        <w:t>ародный ансамбль «Донская песня» принял участие во Всероссийском литературно-фольклорном фестивале «Шолоховская весна» ст. Вешенская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924A2" w:rsidRDefault="007924A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55872" cy="3342005"/>
            <wp:effectExtent l="19050" t="0" r="1828" b="0"/>
            <wp:docPr id="44" name="Рисунок 43" descr="IMG_20190525_08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5_08534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872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4A2" w:rsidRDefault="007924A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50374" cy="4867275"/>
            <wp:effectExtent l="19050" t="0" r="7226" b="0"/>
            <wp:docPr id="45" name="Рисунок 44" descr="IMG_20190525_09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5_09201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0374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4A2" w:rsidRDefault="007924A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5225" cy="4940412"/>
            <wp:effectExtent l="19050" t="0" r="9525" b="0"/>
            <wp:docPr id="46" name="Рисунок 45" descr="IMG_20190525_10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5_10454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602" cy="493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12795" cy="3248025"/>
            <wp:effectExtent l="19050" t="0" r="1905" b="0"/>
            <wp:docPr id="47" name="Рисунок 46" descr="IMG_20190525_09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5_09184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3914" cy="324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ИЮНЬ:</w:t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1F6C" w:rsidRDefault="007924A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июня наш ансамбль Потешки был приглашен на 10 областной фестиваль детского творчества «Цветик-семицветик» в г. Ростов-на-Дону. Огромная благодарность за приглашение Директору ГБУСОН РО «СРЦ Азовского района» Зайка Ольге Владимировне.</w:t>
      </w:r>
    </w:p>
    <w:p w:rsidR="007924A2" w:rsidRDefault="007924A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0333" cy="4333875"/>
            <wp:effectExtent l="19050" t="0" r="7217" b="0"/>
            <wp:docPr id="42" name="Рисунок 41" descr="IMG_20190601_11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01_11222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755" cy="43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2333F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Традиционно прошел 2 открытый детский фестиваль казачьего фольклора «Как у нас на Дону!» </w:t>
      </w:r>
      <w:r w:rsidRPr="00CA0383">
        <w:rPr>
          <w:rFonts w:ascii="Times New Roman" w:hAnsi="Times New Roman" w:cs="Times New Roman"/>
          <w:sz w:val="28"/>
          <w:szCs w:val="28"/>
        </w:rPr>
        <w:t xml:space="preserve">В фестивале приняли участие детские творческие коллективы Азовского района и г. Азова. А также одним из ярких моментов праздника было показательное выступление военно-патриотического центра «Вымпел» рук. Бугаев А.В. Перед Домом  культуры вниманию зрителей была организована площадка «Город мастеров», на которой были представлены работы народных умельцев Новоалександровского сельского поселения, проводились мастер-классы по изготовлению обрядовых кукол. Также была организована фото-зона «В гостях у казачки». Все участники получили дипломы за участие и небольшие сладкие подарки. Мероприятие получилось ярким, необычным, прошло в дружеской атмосфере, и зрители и участники получили колоссальное удовольствие и обмен творческим опытом. Участниками мероприятия стали более 300 человек. </w:t>
      </w:r>
      <w:r>
        <w:rPr>
          <w:rFonts w:ascii="Times New Roman" w:hAnsi="Times New Roman" w:cs="Times New Roman"/>
          <w:sz w:val="28"/>
          <w:szCs w:val="28"/>
        </w:rPr>
        <w:t xml:space="preserve">Все дети угощались  бесплатным мороженным. </w:t>
      </w:r>
      <w:r w:rsidRPr="00CA0383">
        <w:rPr>
          <w:rFonts w:ascii="Times New Roman" w:hAnsi="Times New Roman" w:cs="Times New Roman"/>
          <w:sz w:val="28"/>
          <w:szCs w:val="28"/>
        </w:rPr>
        <w:t>Фестиваль прошел при поддержке Главы Администрации Новоалександровского сельского поселения  С.А. Комарова и постоянных спонсоров ком</w:t>
      </w:r>
      <w:r>
        <w:rPr>
          <w:rFonts w:ascii="Times New Roman" w:hAnsi="Times New Roman" w:cs="Times New Roman"/>
          <w:sz w:val="28"/>
          <w:szCs w:val="28"/>
        </w:rPr>
        <w:t>пании «Кока-кола», «Проксима», «Веселая семейка».</w:t>
      </w:r>
    </w:p>
    <w:p w:rsidR="004A1F6C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2603" cy="5456928"/>
            <wp:effectExtent l="19050" t="0" r="3147" b="0"/>
            <wp:docPr id="48" name="Рисунок 47" descr="IMG_20190602_12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02_12260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389" cy="545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C8" w:rsidRDefault="001509C8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509C8" w:rsidRDefault="001509C8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509C8" w:rsidRDefault="001509C8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6528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43250" cy="4181475"/>
            <wp:effectExtent l="19050" t="0" r="4850" b="0"/>
            <wp:docPr id="49" name="Рисунок 48" descr="IMG_20190602_12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02_12261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2515" cy="418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78466" cy="5438078"/>
            <wp:effectExtent l="19050" t="0" r="0" b="0"/>
            <wp:docPr id="50" name="Рисунок 49" descr="IMG_20190602_12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02_12262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113" cy="543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36107" cy="5114925"/>
            <wp:effectExtent l="19050" t="0" r="0" b="0"/>
            <wp:docPr id="51" name="Рисунок 50" descr="IMG_20190602_12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02_1228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455" cy="511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3479111"/>
            <wp:effectExtent l="19050" t="0" r="9525" b="0"/>
            <wp:docPr id="52" name="Рисунок 51" descr="IMG-2019060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2-WA003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839" cy="347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59066" cy="3494405"/>
            <wp:effectExtent l="19050" t="0" r="8184" b="0"/>
            <wp:docPr id="53" name="Рисунок 52" descr="IMG-20190602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2-WA007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066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6528" w:rsidRDefault="00B26528" w:rsidP="00B2652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летний период активно проводится работа по операции «Подросток» (занятость детей в период каникул).</w:t>
      </w:r>
    </w:p>
    <w:p w:rsidR="002333F2" w:rsidRDefault="002333F2" w:rsidP="00B2652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3914" cy="4018643"/>
            <wp:effectExtent l="19050" t="0" r="0" b="0"/>
            <wp:docPr id="54" name="Рисунок 53" descr="IMG-2019060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3-WA001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3750" cy="401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B2652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33F2" w:rsidRDefault="002333F2" w:rsidP="00B2652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33F2" w:rsidRDefault="002333F2" w:rsidP="00B2652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33F2" w:rsidRDefault="002333F2" w:rsidP="00B2652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7466" cy="3162300"/>
            <wp:effectExtent l="19050" t="0" r="4834" b="0"/>
            <wp:docPr id="55" name="Рисунок 54" descr="IMG-2019060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3-WA001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6838" cy="316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B2652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7168" cy="5089672"/>
            <wp:effectExtent l="19050" t="0" r="0" b="0"/>
            <wp:docPr id="56" name="Рисунок 55" descr="IMG-2019060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3-WA001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795" cy="509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3F2" w:rsidRDefault="002333F2" w:rsidP="00B2652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44379" cy="3810000"/>
            <wp:effectExtent l="19050" t="0" r="0" b="0"/>
            <wp:docPr id="57" name="Рисунок 56" descr="IMG-2019060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3-WA002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826" cy="3811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5F0" w:rsidRDefault="00D325F0" w:rsidP="00B2652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26528" w:rsidRDefault="00B26528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июня во всех Домах культуры прошли праздничные концерты, посв</w:t>
      </w:r>
      <w:r w:rsidR="002D5F4C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щенные Дню России.</w:t>
      </w:r>
    </w:p>
    <w:p w:rsidR="002333F2" w:rsidRDefault="002333F2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8039" cy="4067175"/>
            <wp:effectExtent l="19050" t="0" r="0" b="0"/>
            <wp:docPr id="58" name="Рисунок 57" descr="IMG_20190612_15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2_15581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9164" cy="406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76675" cy="5169017"/>
            <wp:effectExtent l="19050" t="0" r="9525" b="0"/>
            <wp:docPr id="59" name="Рисунок 58" descr="IMG_20190612_16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2_16081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931" cy="516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1994" cy="2799080"/>
            <wp:effectExtent l="19050" t="0" r="1806" b="0"/>
            <wp:docPr id="60" name="Рисунок 59" descr="IMG_20190612_16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2_165407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1994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71766" cy="3503930"/>
            <wp:effectExtent l="19050" t="0" r="0" b="0"/>
            <wp:docPr id="61" name="Рисунок 60" descr="IMG_20190601_121101_resized_20190602_01520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01_121101_resized_20190602_01520134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766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43400" cy="3257648"/>
            <wp:effectExtent l="19050" t="0" r="0" b="0"/>
            <wp:docPr id="62" name="Рисунок 61" descr="IMG_20190612_193907_resized_20190612_092938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2_193907_resized_20190612_09293838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5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032F" w:rsidRDefault="0022032F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 июня народный ансамбль Донская песня и ансамбль Россияне стали участниками ежегодного традиционного фестиваля казачьего фольклора «Нет вольнее Дона Тихого» проводимого в ст. Старочеркасская, организаторами которого является Областной Дом народного творчества г. Ростов-на-Дону.</w:t>
      </w:r>
    </w:p>
    <w:p w:rsidR="0022032F" w:rsidRDefault="0022032F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09789" cy="2932430"/>
            <wp:effectExtent l="19050" t="0" r="0" b="0"/>
            <wp:docPr id="68" name="Рисунок 67" descr="IMG_20190615_10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5_10481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789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2F" w:rsidRDefault="0022032F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0500" cy="3000466"/>
            <wp:effectExtent l="19050" t="0" r="0" b="0"/>
            <wp:docPr id="69" name="Рисунок 68" descr="IMG_20190615_10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5_104906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287" cy="2999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7A51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 июня очень значимая дата для нашей страны…Страшная и навсегда живущая в памяти людей.  Во всей стране прошла акция «Горсть Памяти». Наше поселение также стало участником данной акции.</w:t>
      </w:r>
    </w:p>
    <w:p w:rsidR="007F0281" w:rsidRDefault="007F0281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3125" cy="2857566"/>
            <wp:effectExtent l="19050" t="0" r="9525" b="0"/>
            <wp:docPr id="63" name="Рисунок 62" descr="IMG_20190622_12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22_12081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218" cy="28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78958" cy="5038725"/>
            <wp:effectExtent l="19050" t="0" r="0" b="0"/>
            <wp:docPr id="64" name="Рисунок 63" descr="IMG_20190622_12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22_12065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533" cy="5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7050" cy="4089492"/>
            <wp:effectExtent l="19050" t="0" r="0" b="0"/>
            <wp:docPr id="65" name="Рисунок 64" descr="IMG_20190622_12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22_12122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981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05175" cy="4406999"/>
            <wp:effectExtent l="19050" t="0" r="0" b="0"/>
            <wp:docPr id="66" name="Рисунок 65" descr="IMG_20190622_12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22_12075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913" cy="440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16C" w:rsidRDefault="007A516C" w:rsidP="007A51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Инновационной формой работы с этого года стало тесное сотрудничество ВПЦ «ВЫМПЕЛ» г. Азов с МБУК «НСДК». Ведутся познавательные беседы, лекции, мастер-классы и показательные выступления инструкторов центра.  Целью этого сотрудничества является воспитание здорового поколения и военно-патриотическое воспитание детей и подростков.</w:t>
      </w:r>
    </w:p>
    <w:p w:rsidR="007A516C" w:rsidRDefault="007A516C" w:rsidP="007A51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7290" cy="2838450"/>
            <wp:effectExtent l="19050" t="0" r="0" b="0"/>
            <wp:docPr id="72" name="Рисунок 71" descr="DSC_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6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336" cy="284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DE" w:rsidRDefault="00F02BDE" w:rsidP="007A51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02BDE" w:rsidRDefault="00F02BDE" w:rsidP="007A51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0281" w:rsidRDefault="007F0281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0281" w:rsidRDefault="00F02BDE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71586" cy="3048000"/>
            <wp:effectExtent l="19050" t="0" r="414" b="0"/>
            <wp:docPr id="73" name="Рисунок 72" descr="DSC_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87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931" cy="305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BDE" w:rsidRDefault="00F02BDE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4431" cy="2809875"/>
            <wp:effectExtent l="19050" t="0" r="0" b="0"/>
            <wp:docPr id="74" name="Рисунок 73" descr="DSC_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90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437" cy="2812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22F" w:rsidRDefault="00B0522F" w:rsidP="00B0522F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Регулярно проводятся тематические детские дискотеки. </w:t>
      </w:r>
    </w:p>
    <w:p w:rsidR="00F02BDE" w:rsidRDefault="00B0522F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5924" cy="2714625"/>
            <wp:effectExtent l="19050" t="0" r="2426" b="0"/>
            <wp:docPr id="75" name="Рисунок 74" descr="IMG_20190724_17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724_17060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755" cy="271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22F" w:rsidRDefault="00B0522F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0522F" w:rsidRDefault="00B0522F" w:rsidP="007F0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92955" cy="3294816"/>
            <wp:effectExtent l="19050" t="0" r="7595" b="0"/>
            <wp:docPr id="78" name="Рисунок 77" descr="IMG_20190724_18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724_18041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466" cy="329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81" w:rsidRDefault="007F0281" w:rsidP="0022032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C38C8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«Творческая мастерская» - любительское объединение, кружок  который с большим удовольствием посещают дети. </w:t>
      </w: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3220" cy="4724400"/>
            <wp:effectExtent l="19050" t="0" r="80" b="0"/>
            <wp:docPr id="79" name="Рисунок 78" descr="IMG_20190605_14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05_14100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567" cy="47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9675" cy="5019675"/>
            <wp:effectExtent l="19050" t="0" r="9525" b="0"/>
            <wp:docPr id="80" name="Рисунок 79" descr="IMG_20190801_181033_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801_181033_85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583" cy="502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3964901"/>
            <wp:effectExtent l="19050" t="0" r="9525" b="0"/>
            <wp:docPr id="81" name="Рисунок 80" descr="IMG_20190809_101237_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809_101237_820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96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67275" cy="4867275"/>
            <wp:effectExtent l="19050" t="0" r="9525" b="0"/>
            <wp:docPr id="82" name="Рисунок 81" descr="IMG_20190815_174234_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815_174234_24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8156" cy="486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9550" cy="4019550"/>
            <wp:effectExtent l="19050" t="0" r="0" b="0"/>
            <wp:docPr id="83" name="Рисунок 82" descr="IMG_20190815_174234_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815_174234_243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0277" cy="402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0522F" w:rsidRDefault="00B0522F" w:rsidP="008C3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0600" cy="4800600"/>
            <wp:effectExtent l="19050" t="0" r="0" b="0"/>
            <wp:docPr id="84" name="Рисунок 83" descr="IMG_20190813_133610_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813_133610_44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468" cy="480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8C8" w:rsidRPr="00CA0383" w:rsidRDefault="008C38C8" w:rsidP="008C38C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C38C8" w:rsidRDefault="008C38C8" w:rsidP="008C38C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C38C8" w:rsidRDefault="008C38C8" w:rsidP="008C38C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F4C" w:rsidRPr="00CA0383" w:rsidRDefault="002D5F4C" w:rsidP="002D5F4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F4C" w:rsidRDefault="002D5F4C" w:rsidP="004A1F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72708" w:rsidRDefault="0077270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E7EC9" w:rsidRPr="00CA0383" w:rsidRDefault="008E7EC9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D3A78" w:rsidRPr="00CA0383" w:rsidRDefault="00AD3A78" w:rsidP="00AD3A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D3E4B" w:rsidRPr="00CA0383" w:rsidRDefault="005D3E4B" w:rsidP="005D3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D3E4B" w:rsidRPr="007A1DDB" w:rsidRDefault="005D3E4B" w:rsidP="00F24E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1DDB" w:rsidRDefault="007A1DDB" w:rsidP="00F24EE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39DF" w:rsidRPr="003E39DF" w:rsidRDefault="007A1DDB" w:rsidP="00F24EE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24EE3" w:rsidRPr="00CA0383" w:rsidRDefault="00F24EE3" w:rsidP="00F24EE3">
      <w:pPr>
        <w:rPr>
          <w:rFonts w:ascii="Times New Roman" w:hAnsi="Times New Roman" w:cs="Times New Roman"/>
          <w:sz w:val="28"/>
          <w:szCs w:val="28"/>
        </w:rPr>
      </w:pPr>
    </w:p>
    <w:p w:rsidR="0084682F" w:rsidRDefault="0084682F" w:rsidP="00F24EE3">
      <w:pPr>
        <w:pStyle w:val="a3"/>
      </w:pPr>
    </w:p>
    <w:sectPr w:rsidR="0084682F" w:rsidSect="00F24EE3">
      <w:pgSz w:w="11906" w:h="16838"/>
      <w:pgMar w:top="851" w:right="282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F24EE3"/>
    <w:rsid w:val="000419C2"/>
    <w:rsid w:val="00125817"/>
    <w:rsid w:val="001509C8"/>
    <w:rsid w:val="00192024"/>
    <w:rsid w:val="00210DF7"/>
    <w:rsid w:val="0022032F"/>
    <w:rsid w:val="002333F2"/>
    <w:rsid w:val="002D5F4C"/>
    <w:rsid w:val="00322DD7"/>
    <w:rsid w:val="003B288D"/>
    <w:rsid w:val="003C651E"/>
    <w:rsid w:val="003E39DF"/>
    <w:rsid w:val="00464F8E"/>
    <w:rsid w:val="004A1F6C"/>
    <w:rsid w:val="00583C63"/>
    <w:rsid w:val="005D3E4B"/>
    <w:rsid w:val="006C60ED"/>
    <w:rsid w:val="006D058B"/>
    <w:rsid w:val="00756C52"/>
    <w:rsid w:val="00772708"/>
    <w:rsid w:val="007924A2"/>
    <w:rsid w:val="007A1DDB"/>
    <w:rsid w:val="007A516C"/>
    <w:rsid w:val="007F0281"/>
    <w:rsid w:val="0084682F"/>
    <w:rsid w:val="008C38C8"/>
    <w:rsid w:val="008E7EC9"/>
    <w:rsid w:val="009B6C42"/>
    <w:rsid w:val="00A160C6"/>
    <w:rsid w:val="00A4746E"/>
    <w:rsid w:val="00AD3A78"/>
    <w:rsid w:val="00AE0E96"/>
    <w:rsid w:val="00AF48EF"/>
    <w:rsid w:val="00B0522F"/>
    <w:rsid w:val="00B26528"/>
    <w:rsid w:val="00BA59AB"/>
    <w:rsid w:val="00D325F0"/>
    <w:rsid w:val="00D61189"/>
    <w:rsid w:val="00E94133"/>
    <w:rsid w:val="00F02BDE"/>
    <w:rsid w:val="00F24EE3"/>
    <w:rsid w:val="00F727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4E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24EE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E39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E39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7D96FF-D813-4EEC-96EF-F5AFCFA7D7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947</Words>
  <Characters>5403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Владелец</cp:lastModifiedBy>
  <cp:revision>2</cp:revision>
  <dcterms:created xsi:type="dcterms:W3CDTF">2019-09-05T11:57:00Z</dcterms:created>
  <dcterms:modified xsi:type="dcterms:W3CDTF">2019-09-05T11:57:00Z</dcterms:modified>
</cp:coreProperties>
</file>